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68" w:after="68"/>
        <w:ind w:firstLine="1041" w:firstLineChars="200"/>
        <w:jc w:val="center"/>
        <w:rPr>
          <w:rFonts w:ascii="宋体" w:hAnsi="宋体" w:eastAsia="微软雅黑" w:cs="宋体"/>
          <w:b/>
          <w:bCs/>
          <w:color w:val="auto"/>
          <w:kern w:val="0"/>
          <w:sz w:val="52"/>
          <w:szCs w:val="21"/>
          <w:highlight w:val="none"/>
        </w:rPr>
      </w:pPr>
      <w:r>
        <w:rPr>
          <w:rFonts w:hint="eastAsia" w:ascii="宋体" w:hAnsi="宋体" w:eastAsia="微软雅黑" w:cs="宋体"/>
          <w:b/>
          <w:bCs/>
          <w:color w:val="auto"/>
          <w:kern w:val="0"/>
          <w:sz w:val="52"/>
          <w:szCs w:val="21"/>
          <w:highlight w:val="none"/>
        </w:rPr>
        <w:t>福建省厦门市私立集美学校委员会</w:t>
      </w:r>
    </w:p>
    <w:p>
      <w:pPr>
        <w:widowControl/>
        <w:shd w:val="clear" w:color="auto" w:fill="FFFFFF"/>
        <w:spacing w:before="68" w:after="68"/>
        <w:ind w:firstLine="1041" w:firstLineChars="200"/>
        <w:jc w:val="center"/>
        <w:rPr>
          <w:rFonts w:ascii="微软雅黑" w:hAnsi="微软雅黑" w:eastAsia="微软雅黑" w:cs="宋体"/>
          <w:color w:val="auto"/>
          <w:kern w:val="0"/>
          <w:sz w:val="52"/>
          <w:szCs w:val="52"/>
          <w:highlight w:val="none"/>
        </w:rPr>
      </w:pPr>
      <w:r>
        <w:rPr>
          <w:rFonts w:ascii="宋体" w:hAnsi="宋体" w:eastAsia="微软雅黑" w:cs="宋体"/>
          <w:b/>
          <w:bCs/>
          <w:color w:val="auto"/>
          <w:kern w:val="0"/>
          <w:sz w:val="52"/>
          <w:szCs w:val="52"/>
          <w:highlight w:val="none"/>
        </w:rPr>
        <w:t>采购项目</w:t>
      </w:r>
      <w:r>
        <w:rPr>
          <w:rFonts w:hint="eastAsia" w:ascii="宋体" w:hAnsi="宋体" w:eastAsia="微软雅黑" w:cs="宋体"/>
          <w:b/>
          <w:bCs/>
          <w:color w:val="auto"/>
          <w:kern w:val="0"/>
          <w:sz w:val="52"/>
          <w:szCs w:val="52"/>
          <w:highlight w:val="none"/>
        </w:rPr>
        <w:t>询价</w:t>
      </w:r>
      <w:r>
        <w:rPr>
          <w:rFonts w:ascii="宋体" w:hAnsi="宋体" w:eastAsia="微软雅黑" w:cs="宋体"/>
          <w:b/>
          <w:bCs/>
          <w:color w:val="auto"/>
          <w:kern w:val="0"/>
          <w:sz w:val="52"/>
          <w:szCs w:val="52"/>
          <w:highlight w:val="none"/>
        </w:rPr>
        <w:t>文件</w:t>
      </w:r>
    </w:p>
    <w:p>
      <w:pPr>
        <w:widowControl/>
        <w:shd w:val="clear" w:color="auto" w:fill="FFFFFF"/>
        <w:spacing w:before="68" w:after="68"/>
        <w:ind w:firstLine="440" w:firstLineChars="200"/>
        <w:jc w:val="center"/>
        <w:rPr>
          <w:rFonts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ind w:firstLine="1301" w:firstLineChars="200"/>
        <w:jc w:val="left"/>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65"/>
          <w:highlight w:val="none"/>
        </w:rPr>
        <w:t> </w:t>
      </w:r>
    </w:p>
    <w:p>
      <w:pPr>
        <w:widowControl/>
        <w:shd w:val="clear" w:color="auto" w:fill="FFFFFF"/>
        <w:spacing w:before="68" w:after="68" w:line="360" w:lineRule="auto"/>
        <w:ind w:firstLine="540" w:firstLineChars="200"/>
        <w:jc w:val="left"/>
        <w:rPr>
          <w:rFonts w:hint="eastAsia" w:ascii="仿宋" w:hAnsi="仿宋" w:eastAsia="仿宋" w:cs="仿宋"/>
          <w:bCs/>
          <w:color w:val="auto"/>
          <w:sz w:val="32"/>
          <w:szCs w:val="32"/>
          <w:highlight w:val="none"/>
          <w:u w:val="single"/>
        </w:rPr>
      </w:pPr>
      <w:r>
        <w:rPr>
          <w:rFonts w:ascii="宋体" w:hAnsi="宋体" w:eastAsia="微软雅黑" w:cs="宋体"/>
          <w:b/>
          <w:bCs/>
          <w:color w:val="auto"/>
          <w:kern w:val="0"/>
          <w:sz w:val="27"/>
          <w:highlight w:val="none"/>
        </w:rPr>
        <w:t>项目名称</w:t>
      </w:r>
      <w:r>
        <w:rPr>
          <w:rFonts w:hint="eastAsia" w:ascii="宋体" w:hAnsi="宋体" w:eastAsia="微软雅黑" w:cs="宋体"/>
          <w:b/>
          <w:bCs/>
          <w:color w:val="auto"/>
          <w:kern w:val="0"/>
          <w:sz w:val="27"/>
          <w:highlight w:val="none"/>
          <w:lang w:eastAsia="zh-CN"/>
        </w:rPr>
        <w:t>：</w:t>
      </w:r>
      <w:r>
        <w:rPr>
          <w:rFonts w:hint="eastAsia" w:ascii="仿宋" w:hAnsi="仿宋" w:eastAsia="仿宋" w:cs="仿宋"/>
          <w:bCs/>
          <w:color w:val="auto"/>
          <w:sz w:val="32"/>
          <w:szCs w:val="32"/>
          <w:highlight w:val="none"/>
          <w:u w:val="single"/>
        </w:rPr>
        <w:t>集美龙舟池水闸改造工程设计</w:t>
      </w:r>
    </w:p>
    <w:p>
      <w:pPr>
        <w:widowControl/>
        <w:shd w:val="clear" w:color="auto" w:fill="FFFFFF"/>
        <w:spacing w:before="68" w:after="68" w:line="360" w:lineRule="auto"/>
        <w:ind w:firstLine="540" w:firstLineChars="200"/>
        <w:jc w:val="left"/>
        <w:rPr>
          <w:rFonts w:hint="default" w:eastAsia="仿宋"/>
          <w:color w:val="auto"/>
          <w:highlight w:val="none"/>
          <w:u w:val="single"/>
          <w:lang w:val="en-US" w:eastAsia="zh-CN"/>
        </w:rPr>
      </w:pPr>
      <w:r>
        <w:rPr>
          <w:rFonts w:ascii="宋体" w:hAnsi="宋体" w:eastAsia="微软雅黑" w:cs="宋体"/>
          <w:b/>
          <w:bCs/>
          <w:color w:val="auto"/>
          <w:kern w:val="0"/>
          <w:sz w:val="27"/>
          <w:highlight w:val="none"/>
        </w:rPr>
        <w:t>项目</w:t>
      </w:r>
      <w:r>
        <w:rPr>
          <w:rFonts w:hint="eastAsia" w:ascii="宋体" w:hAnsi="宋体" w:eastAsia="微软雅黑" w:cs="宋体"/>
          <w:b/>
          <w:bCs/>
          <w:color w:val="auto"/>
          <w:kern w:val="0"/>
          <w:sz w:val="27"/>
          <w:highlight w:val="none"/>
          <w:lang w:eastAsia="zh-CN"/>
        </w:rPr>
        <w:t>编码：</w:t>
      </w:r>
      <w:r>
        <w:rPr>
          <w:rFonts w:hint="eastAsia" w:ascii="仿宋" w:hAnsi="仿宋" w:eastAsia="仿宋" w:cs="仿宋"/>
          <w:bCs/>
          <w:color w:val="auto"/>
          <w:sz w:val="32"/>
          <w:szCs w:val="32"/>
          <w:highlight w:val="none"/>
          <w:u w:val="single"/>
          <w:lang w:val="en-US" w:eastAsia="zh-CN"/>
        </w:rPr>
        <w:t xml:space="preserve">JMXWH-XJ0004 </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ind w:firstLine="360" w:firstLineChars="200"/>
        <w:jc w:val="left"/>
        <w:rPr>
          <w:rFonts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18"/>
          <w:szCs w:val="18"/>
          <w:highlight w:val="none"/>
        </w:rPr>
        <w:t> </w:t>
      </w:r>
    </w:p>
    <w:p>
      <w:pPr>
        <w:widowControl/>
        <w:shd w:val="clear" w:color="auto" w:fill="FFFFFF"/>
        <w:spacing w:before="68" w:after="68"/>
        <w:ind w:firstLine="440" w:firstLineChars="200"/>
        <w:jc w:val="center"/>
        <w:rPr>
          <w:rFonts w:ascii="微软雅黑" w:hAnsi="微软雅黑" w:eastAsia="微软雅黑" w:cs="宋体"/>
          <w:color w:val="auto"/>
          <w:kern w:val="0"/>
          <w:sz w:val="22"/>
          <w:szCs w:val="22"/>
          <w:highlight w:val="none"/>
        </w:rPr>
      </w:pPr>
    </w:p>
    <w:p>
      <w:pPr>
        <w:widowControl/>
        <w:shd w:val="clear" w:color="auto" w:fill="FFFFFF"/>
        <w:spacing w:before="68" w:after="68"/>
        <w:ind w:firstLine="440" w:firstLineChars="200"/>
        <w:jc w:val="center"/>
        <w:rPr>
          <w:rFonts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line="326" w:lineRule="atLeast"/>
        <w:ind w:right="489" w:firstLine="520" w:firstLineChars="200"/>
        <w:jc w:val="center"/>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26"/>
          <w:highlight w:val="none"/>
        </w:rPr>
        <w:t>202</w:t>
      </w:r>
      <w:r>
        <w:rPr>
          <w:rFonts w:hint="eastAsia" w:ascii="宋体" w:hAnsi="宋体" w:eastAsia="微软雅黑" w:cs="宋体"/>
          <w:b/>
          <w:bCs/>
          <w:color w:val="auto"/>
          <w:kern w:val="0"/>
          <w:sz w:val="26"/>
          <w:highlight w:val="none"/>
        </w:rPr>
        <w:t>2</w:t>
      </w:r>
      <w:r>
        <w:rPr>
          <w:rFonts w:ascii="宋体" w:hAnsi="宋体" w:eastAsia="微软雅黑" w:cs="宋体"/>
          <w:b/>
          <w:bCs/>
          <w:color w:val="auto"/>
          <w:kern w:val="0"/>
          <w:sz w:val="26"/>
          <w:highlight w:val="none"/>
        </w:rPr>
        <w:t>年</w:t>
      </w:r>
      <w:r>
        <w:rPr>
          <w:rFonts w:hint="eastAsia" w:ascii="宋体" w:hAnsi="宋体" w:eastAsia="微软雅黑" w:cs="宋体"/>
          <w:b/>
          <w:bCs/>
          <w:color w:val="auto"/>
          <w:kern w:val="0"/>
          <w:sz w:val="26"/>
          <w:highlight w:val="none"/>
          <w:lang w:val="en-US" w:eastAsia="zh-CN"/>
        </w:rPr>
        <w:t>4</w:t>
      </w:r>
      <w:r>
        <w:rPr>
          <w:rFonts w:ascii="宋体" w:hAnsi="宋体" w:eastAsia="微软雅黑" w:cs="宋体"/>
          <w:b/>
          <w:bCs/>
          <w:color w:val="auto"/>
          <w:kern w:val="0"/>
          <w:sz w:val="26"/>
          <w:highlight w:val="none"/>
        </w:rPr>
        <w:t>月</w:t>
      </w:r>
    </w:p>
    <w:p>
      <w:pPr>
        <w:spacing w:beforeLines="50" w:line="264" w:lineRule="auto"/>
        <w:ind w:firstLine="723" w:firstLineChars="200"/>
        <w:jc w:val="center"/>
        <w:rPr>
          <w:rStyle w:val="12"/>
          <w:rFonts w:ascii="宋体" w:hAnsi="宋体" w:eastAsia="宋体" w:cs="宋体"/>
          <w:color w:val="auto"/>
          <w:kern w:val="0"/>
          <w:sz w:val="36"/>
          <w:szCs w:val="36"/>
          <w:highlight w:val="none"/>
        </w:rPr>
      </w:pPr>
    </w:p>
    <w:p>
      <w:pPr>
        <w:spacing w:beforeLines="50" w:line="264" w:lineRule="auto"/>
        <w:ind w:firstLine="723" w:firstLineChars="200"/>
        <w:jc w:val="center"/>
        <w:rPr>
          <w:rStyle w:val="12"/>
          <w:rFonts w:ascii="宋体" w:hAnsi="宋体" w:eastAsia="宋体" w:cs="宋体"/>
          <w:color w:val="auto"/>
          <w:kern w:val="0"/>
          <w:sz w:val="36"/>
          <w:szCs w:val="36"/>
          <w:highlight w:val="none"/>
        </w:rPr>
      </w:pPr>
    </w:p>
    <w:p>
      <w:pPr>
        <w:spacing w:beforeLines="50" w:line="264" w:lineRule="auto"/>
        <w:ind w:firstLine="723" w:firstLineChars="200"/>
        <w:jc w:val="center"/>
        <w:rPr>
          <w:rStyle w:val="12"/>
          <w:rFonts w:ascii="宋体" w:hAnsi="宋体" w:eastAsia="宋体" w:cs="宋体"/>
          <w:color w:val="auto"/>
          <w:kern w:val="0"/>
          <w:sz w:val="36"/>
          <w:szCs w:val="36"/>
          <w:highlight w:val="none"/>
        </w:rPr>
      </w:pPr>
    </w:p>
    <w:p>
      <w:pPr>
        <w:pStyle w:val="2"/>
        <w:ind w:firstLine="723" w:firstLineChars="200"/>
        <w:rPr>
          <w:rStyle w:val="12"/>
          <w:rFonts w:ascii="宋体" w:hAnsi="宋体" w:eastAsia="宋体" w:cs="宋体"/>
          <w:color w:val="auto"/>
          <w:kern w:val="0"/>
          <w:sz w:val="36"/>
          <w:szCs w:val="36"/>
          <w:highlight w:val="none"/>
        </w:rPr>
      </w:pPr>
    </w:p>
    <w:p>
      <w:pPr>
        <w:pStyle w:val="2"/>
        <w:ind w:firstLine="723" w:firstLineChars="200"/>
        <w:rPr>
          <w:rStyle w:val="12"/>
          <w:rFonts w:ascii="宋体" w:hAnsi="宋体" w:eastAsia="宋体" w:cs="宋体"/>
          <w:color w:val="auto"/>
          <w:kern w:val="0"/>
          <w:sz w:val="36"/>
          <w:szCs w:val="36"/>
          <w:highlight w:val="none"/>
        </w:rPr>
      </w:pPr>
    </w:p>
    <w:p>
      <w:pPr>
        <w:spacing w:beforeLines="50" w:line="264" w:lineRule="auto"/>
        <w:ind w:firstLine="723" w:firstLineChars="200"/>
        <w:jc w:val="both"/>
        <w:rPr>
          <w:rStyle w:val="12"/>
          <w:rFonts w:ascii="宋体" w:hAnsi="宋体" w:eastAsia="宋体" w:cs="宋体"/>
          <w:color w:val="auto"/>
          <w:kern w:val="0"/>
          <w:sz w:val="36"/>
          <w:szCs w:val="36"/>
          <w:highlight w:val="none"/>
        </w:rPr>
      </w:pPr>
    </w:p>
    <w:p>
      <w:pPr>
        <w:spacing w:beforeLines="50"/>
        <w:ind w:firstLine="720" w:firstLineChars="200"/>
        <w:jc w:val="center"/>
        <w:rPr>
          <w:rStyle w:val="12"/>
          <w:rFonts w:ascii="微软雅黑" w:hAnsi="微软雅黑" w:eastAsia="微软雅黑" w:cs="微软雅黑"/>
          <w:color w:val="auto"/>
          <w:kern w:val="0"/>
          <w:sz w:val="36"/>
          <w:szCs w:val="36"/>
          <w:highlight w:val="none"/>
        </w:rPr>
      </w:pPr>
      <w:r>
        <w:rPr>
          <w:rStyle w:val="12"/>
          <w:rFonts w:hint="eastAsia" w:ascii="微软雅黑" w:hAnsi="微软雅黑" w:eastAsia="微软雅黑" w:cs="微软雅黑"/>
          <w:color w:val="auto"/>
          <w:kern w:val="0"/>
          <w:sz w:val="36"/>
          <w:szCs w:val="36"/>
          <w:highlight w:val="none"/>
        </w:rPr>
        <w:t>第一章  采购内容及要求</w:t>
      </w:r>
    </w:p>
    <w:p>
      <w:pPr>
        <w:pStyle w:val="8"/>
        <w:widowControl/>
        <w:spacing w:before="75" w:beforeAutospacing="0" w:after="75" w:afterAutospacing="0"/>
        <w:ind w:firstLine="482" w:firstLineChars="200"/>
        <w:rPr>
          <w:rFonts w:hint="eastAsia" w:ascii="宋体" w:hAnsi="宋体" w:eastAsia="宋体" w:cs="宋体"/>
          <w:b/>
          <w:bCs/>
          <w:color w:val="auto"/>
          <w:highlight w:val="none"/>
        </w:rPr>
      </w:pPr>
      <w:r>
        <w:rPr>
          <w:rFonts w:hint="eastAsia" w:ascii="宋体" w:hAnsi="宋体" w:eastAsia="宋体" w:cs="宋体"/>
          <w:b/>
          <w:bCs/>
          <w:color w:val="auto"/>
          <w:highlight w:val="none"/>
        </w:rPr>
        <w:t>一、项目概况（根据本项目实际情况，填写“采购标的”或“项目概况”）</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集美龙舟池两座水闸房位于集美龙舟外池南侧南堤公园上，其中一座位于南堤公园中部水闸房（以下简称1#）建于2006年，共4扇闸门；另一座位于厦门大桥下南堤公园西部水闸房（以下简称2#）建于二十世纪50年代，1999年重建修缮，共3扇闸门。由于建成时间较长，1#水闸的4扇闸门受海水侵蚀较为严重，闸槽腐蚀严重，基本无法发挥作用，现状闸墩及闸顶板混凝土面屋破损严重，钢筋祼露，启闭房外观屋顶等有部分破损。2#水闸3扇闸门和闸槽受海水侵蚀腐蚀更为严重，基本无法发挥作用，闸墩及闸顶板混凝土面屋破损严重，钢筋祼露，需要改造修缮。</w:t>
      </w:r>
    </w:p>
    <w:p>
      <w:pPr>
        <w:pStyle w:val="8"/>
        <w:widowControl/>
        <w:spacing w:before="75" w:beforeAutospacing="0" w:after="75" w:afterAutospacing="0"/>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highlight w:val="none"/>
        </w:rPr>
        <w:t>二、项目内容</w:t>
      </w:r>
    </w:p>
    <w:p>
      <w:pPr>
        <w:pStyle w:val="8"/>
        <w:widowControl/>
        <w:spacing w:before="75" w:beforeAutospacing="0" w:after="75" w:afterAutospacing="0"/>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highlight w:val="none"/>
          <w:lang w:eastAsia="zh-CN"/>
        </w:rPr>
        <w:t>2</w:t>
      </w:r>
      <w:r>
        <w:rPr>
          <w:rFonts w:hint="eastAsia" w:ascii="宋体" w:hAnsi="宋体" w:eastAsia="宋体" w:cs="宋体"/>
          <w:b w:val="0"/>
          <w:bCs w:val="0"/>
          <w:color w:val="auto"/>
          <w:highlight w:val="none"/>
          <w:lang w:val="en-US" w:eastAsia="zh-CN"/>
        </w:rPr>
        <w:t xml:space="preserve">.1 </w:t>
      </w:r>
      <w:r>
        <w:rPr>
          <w:rFonts w:hint="eastAsia" w:ascii="宋体" w:hAnsi="宋体" w:eastAsia="宋体" w:cs="宋体"/>
          <w:b w:val="0"/>
          <w:bCs w:val="0"/>
          <w:color w:val="auto"/>
          <w:highlight w:val="none"/>
        </w:rPr>
        <w:t>项目名称：集美龙舟池水闸改造工程设计</w:t>
      </w:r>
    </w:p>
    <w:p>
      <w:pPr>
        <w:pStyle w:val="8"/>
        <w:widowControl/>
        <w:spacing w:before="75" w:beforeAutospacing="0" w:after="75" w:afterAutospacing="0"/>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highlight w:val="none"/>
          <w:lang w:eastAsia="zh-CN"/>
        </w:rPr>
        <w:t>2</w:t>
      </w:r>
      <w:r>
        <w:rPr>
          <w:rFonts w:hint="eastAsia" w:ascii="宋体" w:hAnsi="宋体" w:eastAsia="宋体" w:cs="宋体"/>
          <w:b w:val="0"/>
          <w:bCs w:val="0"/>
          <w:color w:val="auto"/>
          <w:highlight w:val="none"/>
          <w:lang w:val="en-US" w:eastAsia="zh-CN"/>
        </w:rPr>
        <w:t xml:space="preserve">.2 </w:t>
      </w:r>
      <w:r>
        <w:rPr>
          <w:rFonts w:hint="eastAsia" w:ascii="宋体" w:hAnsi="宋体" w:eastAsia="宋体" w:cs="宋体"/>
          <w:b w:val="0"/>
          <w:bCs w:val="0"/>
          <w:color w:val="auto"/>
          <w:highlight w:val="none"/>
        </w:rPr>
        <w:t>项目建设地点： 厦门市集美区龙船路龙舟池</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2</w:t>
      </w:r>
      <w:r>
        <w:rPr>
          <w:rFonts w:hint="eastAsia" w:ascii="宋体" w:hAnsi="宋体" w:eastAsia="宋体" w:cs="宋体"/>
          <w:b w:val="0"/>
          <w:bCs w:val="0"/>
          <w:color w:val="auto"/>
          <w:highlight w:val="none"/>
          <w:lang w:val="en-US" w:eastAsia="zh-CN"/>
        </w:rPr>
        <w:t>.</w:t>
      </w:r>
      <w:r>
        <w:rPr>
          <w:rFonts w:hint="eastAsia" w:ascii="宋体" w:hAnsi="宋体" w:eastAsia="宋体" w:cs="宋体"/>
          <w:b w:val="0"/>
          <w:bCs w:val="0"/>
          <w:color w:val="auto"/>
          <w:highlight w:val="none"/>
        </w:rPr>
        <w:t>3</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项目建设内容及规模：2座水闸房及水闸改造修缮</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2</w:t>
      </w:r>
      <w:r>
        <w:rPr>
          <w:rFonts w:hint="eastAsia" w:ascii="宋体" w:hAnsi="宋体" w:eastAsia="宋体" w:cs="宋体"/>
          <w:b w:val="0"/>
          <w:bCs w:val="0"/>
          <w:color w:val="auto"/>
          <w:highlight w:val="none"/>
          <w:lang w:val="en-US" w:eastAsia="zh-CN"/>
        </w:rPr>
        <w:t>.</w:t>
      </w:r>
      <w:r>
        <w:rPr>
          <w:rFonts w:hint="eastAsia" w:ascii="宋体" w:hAnsi="宋体" w:eastAsia="宋体" w:cs="宋体"/>
          <w:b w:val="0"/>
          <w:bCs w:val="0"/>
          <w:color w:val="auto"/>
          <w:highlight w:val="none"/>
        </w:rPr>
        <w:t>4</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项目总投资：约378.3万元。</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2</w:t>
      </w:r>
      <w:r>
        <w:rPr>
          <w:rFonts w:hint="eastAsia" w:ascii="宋体" w:hAnsi="宋体" w:eastAsia="宋体" w:cs="宋体"/>
          <w:b w:val="0"/>
          <w:bCs w:val="0"/>
          <w:color w:val="auto"/>
          <w:highlight w:val="none"/>
          <w:lang w:val="en-US" w:eastAsia="zh-CN"/>
        </w:rPr>
        <w:t>.</w:t>
      </w:r>
      <w:r>
        <w:rPr>
          <w:rFonts w:hint="eastAsia" w:ascii="宋体" w:hAnsi="宋体" w:eastAsia="宋体" w:cs="宋体"/>
          <w:b w:val="0"/>
          <w:bCs w:val="0"/>
          <w:color w:val="auto"/>
          <w:highlight w:val="none"/>
        </w:rPr>
        <w:t>5</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建安费用：约296.65万元。</w:t>
      </w:r>
    </w:p>
    <w:p>
      <w:pPr>
        <w:pStyle w:val="8"/>
        <w:widowControl/>
        <w:spacing w:before="75" w:beforeAutospacing="0" w:after="75" w:afterAutospacing="0"/>
        <w:ind w:firstLine="480" w:firstLineChars="200"/>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highlight w:val="none"/>
          <w:lang w:eastAsia="zh-CN"/>
        </w:rPr>
        <w:t>2</w:t>
      </w:r>
      <w:r>
        <w:rPr>
          <w:rFonts w:hint="eastAsia" w:ascii="宋体" w:hAnsi="宋体" w:eastAsia="宋体" w:cs="宋体"/>
          <w:b w:val="0"/>
          <w:bCs w:val="0"/>
          <w:color w:val="auto"/>
          <w:highlight w:val="none"/>
          <w:lang w:val="en-US" w:eastAsia="zh-CN"/>
        </w:rPr>
        <w:t xml:space="preserve">.6 </w:t>
      </w:r>
      <w:r>
        <w:rPr>
          <w:rFonts w:hint="eastAsia" w:ascii="宋体" w:hAnsi="宋体" w:eastAsia="宋体" w:cs="宋体"/>
          <w:b w:val="0"/>
          <w:bCs w:val="0"/>
          <w:color w:val="auto"/>
          <w:highlight w:val="none"/>
        </w:rPr>
        <w:t>资金来源：财政资金。</w:t>
      </w:r>
    </w:p>
    <w:p>
      <w:pPr>
        <w:pStyle w:val="8"/>
        <w:widowControl/>
        <w:spacing w:before="75" w:beforeAutospacing="0" w:after="75" w:afterAutospacing="0"/>
        <w:ind w:firstLine="482" w:firstLineChars="200"/>
        <w:rPr>
          <w:rFonts w:hint="eastAsia" w:ascii="宋体" w:hAnsi="宋体" w:eastAsia="宋体" w:cs="宋体"/>
          <w:b/>
          <w:bCs/>
          <w:color w:val="auto"/>
          <w:highlight w:val="none"/>
        </w:rPr>
      </w:pPr>
      <w:r>
        <w:rPr>
          <w:rFonts w:hint="eastAsia" w:ascii="宋体" w:hAnsi="宋体" w:eastAsia="宋体" w:cs="宋体"/>
          <w:b/>
          <w:bCs/>
          <w:color w:val="auto"/>
          <w:highlight w:val="none"/>
        </w:rPr>
        <w:t>三、设计服务内容</w:t>
      </w:r>
    </w:p>
    <w:p>
      <w:pPr>
        <w:pStyle w:val="8"/>
        <w:widowControl/>
        <w:spacing w:before="75" w:beforeAutospacing="0" w:after="75" w:afterAutospacing="0"/>
        <w:ind w:left="240"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初步设计方案、概算编制、施工图、设计方案报审及施工过程的服务及配合。</w:t>
      </w:r>
    </w:p>
    <w:p>
      <w:pPr>
        <w:pStyle w:val="8"/>
        <w:widowControl/>
        <w:numPr>
          <w:ilvl w:val="0"/>
          <w:numId w:val="1"/>
        </w:numPr>
        <w:spacing w:before="75" w:beforeAutospacing="0" w:after="75" w:afterAutospacing="0"/>
        <w:ind w:left="240" w:firstLine="482" w:firstLineChars="200"/>
        <w:rPr>
          <w:rFonts w:hint="eastAsia" w:ascii="宋体" w:hAnsi="宋体" w:eastAsia="宋体" w:cs="宋体"/>
          <w:b/>
          <w:bCs/>
          <w:color w:val="auto"/>
          <w:highlight w:val="none"/>
        </w:rPr>
      </w:pPr>
      <w:r>
        <w:rPr>
          <w:rFonts w:hint="eastAsia" w:ascii="宋体" w:hAnsi="宋体" w:eastAsia="宋体" w:cs="宋体"/>
          <w:b/>
          <w:bCs/>
          <w:color w:val="auto"/>
          <w:highlight w:val="none"/>
        </w:rPr>
        <w:t>商务条件</w:t>
      </w:r>
    </w:p>
    <w:p>
      <w:pPr>
        <w:pStyle w:val="8"/>
        <w:widowControl/>
        <w:numPr>
          <w:ilvl w:val="-1"/>
          <w:numId w:val="0"/>
        </w:numPr>
        <w:spacing w:before="75" w:beforeAutospacing="0" w:after="75" w:afterAutospacing="0"/>
        <w:ind w:left="0" w:leftChars="0"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4</w:t>
      </w:r>
      <w:r>
        <w:rPr>
          <w:rFonts w:hint="eastAsia" w:ascii="宋体" w:hAnsi="宋体" w:eastAsia="宋体" w:cs="宋体"/>
          <w:b w:val="0"/>
          <w:bCs w:val="0"/>
          <w:color w:val="auto"/>
          <w:highlight w:val="none"/>
          <w:lang w:val="en-US" w:eastAsia="zh-CN"/>
        </w:rPr>
        <w:t xml:space="preserve">.1 </w:t>
      </w:r>
      <w:r>
        <w:rPr>
          <w:rFonts w:hint="eastAsia" w:ascii="宋体" w:hAnsi="宋体" w:eastAsia="宋体" w:cs="宋体"/>
          <w:b w:val="0"/>
          <w:bCs w:val="0"/>
          <w:color w:val="auto"/>
          <w:highlight w:val="none"/>
        </w:rPr>
        <w:t>交付地点：集美区石鼓路8号。</w:t>
      </w:r>
    </w:p>
    <w:p>
      <w:pPr>
        <w:pStyle w:val="8"/>
        <w:widowControl/>
        <w:numPr>
          <w:ilvl w:val="0"/>
          <w:numId w:val="0"/>
        </w:numPr>
        <w:spacing w:before="75" w:beforeAutospacing="0" w:after="75" w:afterAutospacing="0"/>
        <w:ind w:leftChars="0"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4</w:t>
      </w:r>
      <w:r>
        <w:rPr>
          <w:rFonts w:hint="eastAsia" w:ascii="宋体" w:hAnsi="宋体" w:eastAsia="宋体" w:cs="宋体"/>
          <w:b w:val="0"/>
          <w:bCs w:val="0"/>
          <w:color w:val="auto"/>
          <w:highlight w:val="none"/>
          <w:lang w:val="en-US" w:eastAsia="zh-CN"/>
        </w:rPr>
        <w:t xml:space="preserve">.2 </w:t>
      </w:r>
      <w:r>
        <w:rPr>
          <w:rFonts w:hint="eastAsia" w:ascii="宋体" w:hAnsi="宋体" w:eastAsia="宋体" w:cs="宋体"/>
          <w:b w:val="0"/>
          <w:bCs w:val="0"/>
          <w:color w:val="auto"/>
          <w:highlight w:val="none"/>
        </w:rPr>
        <w:t>交付时间：合同签订后40个工作日内交付。</w:t>
      </w:r>
    </w:p>
    <w:p>
      <w:pPr>
        <w:pStyle w:val="8"/>
        <w:widowControl/>
        <w:spacing w:before="75" w:beforeAutospacing="0" w:after="75" w:afterAutospacing="0"/>
        <w:ind w:left="0" w:leftChars="0"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4</w:t>
      </w:r>
      <w:r>
        <w:rPr>
          <w:rFonts w:hint="eastAsia" w:ascii="宋体" w:hAnsi="宋体" w:eastAsia="宋体" w:cs="宋体"/>
          <w:b w:val="0"/>
          <w:bCs w:val="0"/>
          <w:color w:val="auto"/>
          <w:highlight w:val="none"/>
          <w:lang w:val="en-US" w:eastAsia="zh-CN"/>
        </w:rPr>
        <w:t xml:space="preserve">.3 </w:t>
      </w:r>
      <w:r>
        <w:rPr>
          <w:rFonts w:hint="eastAsia" w:ascii="宋体" w:hAnsi="宋体" w:eastAsia="宋体" w:cs="宋体"/>
          <w:b w:val="0"/>
          <w:bCs w:val="0"/>
          <w:color w:val="auto"/>
          <w:highlight w:val="none"/>
        </w:rPr>
        <w:t>交付条件：完成所有服务内容并通过采购人验收。</w:t>
      </w:r>
      <w:r>
        <w:rPr>
          <w:rFonts w:hint="eastAsia" w:ascii="宋体" w:hAnsi="宋体" w:eastAsia="宋体" w:cs="宋体"/>
          <w:b w:val="0"/>
          <w:bCs w:val="0"/>
          <w:color w:val="auto"/>
          <w:highlight w:val="none"/>
        </w:rPr>
        <w:br w:type="textWrapping"/>
      </w:r>
      <w:r>
        <w:rPr>
          <w:rFonts w:hint="eastAsia" w:ascii="宋体" w:hAnsi="宋体" w:eastAsia="宋体" w:cs="宋体"/>
          <w:b w:val="0"/>
          <w:bCs w:val="0"/>
          <w:color w:val="auto"/>
          <w:highlight w:val="none"/>
          <w:lang w:eastAsia="zh-CN"/>
        </w:rPr>
        <w:t>4</w:t>
      </w:r>
      <w:r>
        <w:rPr>
          <w:rFonts w:hint="eastAsia" w:ascii="宋体" w:hAnsi="宋体" w:eastAsia="宋体" w:cs="宋体"/>
          <w:b w:val="0"/>
          <w:bCs w:val="0"/>
          <w:color w:val="auto"/>
          <w:highlight w:val="none"/>
          <w:lang w:val="en-US" w:eastAsia="zh-CN"/>
        </w:rPr>
        <w:t xml:space="preserve">.4 </w:t>
      </w:r>
      <w:r>
        <w:rPr>
          <w:rFonts w:hint="eastAsia" w:ascii="宋体" w:hAnsi="宋体" w:eastAsia="宋体" w:cs="宋体"/>
          <w:b w:val="0"/>
          <w:bCs w:val="0"/>
          <w:color w:val="auto"/>
          <w:highlight w:val="none"/>
        </w:rPr>
        <w:t>是否收取履约保证金：否</w:t>
      </w:r>
      <w:r>
        <w:rPr>
          <w:rFonts w:hint="eastAsia" w:ascii="宋体" w:hAnsi="宋体" w:eastAsia="宋体" w:cs="宋体"/>
          <w:b w:val="0"/>
          <w:bCs w:val="0"/>
          <w:color w:val="auto"/>
          <w:highlight w:val="none"/>
        </w:rPr>
        <w:br w:type="textWrapping"/>
      </w:r>
      <w:r>
        <w:rPr>
          <w:rFonts w:hint="eastAsia" w:ascii="宋体" w:hAnsi="宋体" w:eastAsia="宋体" w:cs="宋体"/>
          <w:b w:val="0"/>
          <w:bCs w:val="0"/>
          <w:color w:val="auto"/>
          <w:highlight w:val="none"/>
          <w:lang w:eastAsia="zh-CN"/>
        </w:rPr>
        <w:t>4</w:t>
      </w:r>
      <w:r>
        <w:rPr>
          <w:rFonts w:hint="eastAsia" w:ascii="宋体" w:hAnsi="宋体" w:eastAsia="宋体" w:cs="宋体"/>
          <w:b w:val="0"/>
          <w:bCs w:val="0"/>
          <w:color w:val="auto"/>
          <w:highlight w:val="none"/>
          <w:lang w:val="en-US" w:eastAsia="zh-CN"/>
        </w:rPr>
        <w:t xml:space="preserve">.5 </w:t>
      </w:r>
      <w:r>
        <w:rPr>
          <w:rFonts w:hint="eastAsia" w:ascii="宋体" w:hAnsi="宋体" w:eastAsia="宋体" w:cs="宋体"/>
          <w:b w:val="0"/>
          <w:bCs w:val="0"/>
          <w:color w:val="auto"/>
          <w:highlight w:val="none"/>
        </w:rPr>
        <w:t>是否接受联合体形式的响应磋商：不接受</w:t>
      </w:r>
    </w:p>
    <w:p>
      <w:pPr>
        <w:pStyle w:val="8"/>
        <w:widowControl/>
        <w:spacing w:before="75" w:beforeAutospacing="0" w:after="75" w:afterAutospacing="0"/>
        <w:ind w:left="0" w:leftChars="0" w:firstLine="480" w:firstLineChars="200"/>
        <w:rPr>
          <w:rFonts w:hint="eastAsia" w:ascii="宋体" w:hAnsi="宋体" w:eastAsia="宋体" w:cs="宋体"/>
          <w:b w:val="0"/>
          <w:bCs w:val="0"/>
          <w:color w:val="auto"/>
          <w:highlight w:val="none"/>
          <w:lang w:eastAsia="zh-CN"/>
        </w:rPr>
      </w:pPr>
      <w:r>
        <w:rPr>
          <w:rFonts w:hint="eastAsia" w:ascii="宋体" w:hAnsi="宋体" w:eastAsia="宋体" w:cs="宋体"/>
          <w:color w:val="auto"/>
          <w:spacing w:val="0"/>
          <w:sz w:val="24"/>
          <w:szCs w:val="24"/>
          <w:highlight w:val="none"/>
          <w:lang w:val="en-US" w:eastAsia="zh-CN"/>
        </w:rPr>
        <w:t>★</w:t>
      </w:r>
      <w:r>
        <w:rPr>
          <w:rFonts w:hint="eastAsia" w:ascii="宋体" w:hAnsi="宋体" w:eastAsia="宋体" w:cs="宋体"/>
          <w:b w:val="0"/>
          <w:bCs w:val="0"/>
          <w:color w:val="auto"/>
          <w:highlight w:val="none"/>
          <w:lang w:eastAsia="zh-CN"/>
        </w:rPr>
        <w:t>4</w:t>
      </w:r>
      <w:r>
        <w:rPr>
          <w:rFonts w:hint="eastAsia" w:ascii="宋体" w:hAnsi="宋体" w:eastAsia="宋体" w:cs="宋体"/>
          <w:b w:val="0"/>
          <w:bCs w:val="0"/>
          <w:color w:val="auto"/>
          <w:highlight w:val="none"/>
          <w:lang w:val="en-US" w:eastAsia="zh-CN"/>
        </w:rPr>
        <w:t xml:space="preserve">.6 </w:t>
      </w:r>
      <w:r>
        <w:rPr>
          <w:rFonts w:hint="eastAsia" w:ascii="宋体" w:hAnsi="宋体" w:eastAsia="宋体" w:cs="宋体"/>
          <w:b w:val="0"/>
          <w:bCs w:val="0"/>
          <w:color w:val="auto"/>
          <w:highlight w:val="none"/>
        </w:rPr>
        <w:t>资格条件：供应商须具备有效的①具备有效营业执照（或事业法人证书）的独立法人；②具有工程设计综合甲级资质或水利行业设计资质</w:t>
      </w:r>
      <w:r>
        <w:rPr>
          <w:rFonts w:hint="eastAsia" w:ascii="宋体" w:hAnsi="宋体" w:cs="宋体"/>
          <w:b w:val="0"/>
          <w:bCs w:val="0"/>
          <w:color w:val="auto"/>
          <w:highlight w:val="none"/>
          <w:lang w:eastAsia="zh-CN"/>
        </w:rPr>
        <w:t>丙级</w:t>
      </w:r>
      <w:r>
        <w:rPr>
          <w:rFonts w:hint="eastAsia" w:ascii="宋体" w:hAnsi="宋体" w:eastAsia="宋体" w:cs="宋体"/>
          <w:b w:val="0"/>
          <w:bCs w:val="0"/>
          <w:color w:val="auto"/>
          <w:highlight w:val="none"/>
        </w:rPr>
        <w:t>以上（含</w:t>
      </w:r>
      <w:r>
        <w:rPr>
          <w:rFonts w:hint="eastAsia" w:ascii="宋体" w:hAnsi="宋体" w:cs="宋体"/>
          <w:b w:val="0"/>
          <w:bCs w:val="0"/>
          <w:color w:val="auto"/>
          <w:highlight w:val="none"/>
          <w:lang w:eastAsia="zh-CN"/>
        </w:rPr>
        <w:t>丙级</w:t>
      </w:r>
      <w:r>
        <w:rPr>
          <w:rFonts w:hint="eastAsia" w:ascii="宋体" w:hAnsi="宋体" w:eastAsia="宋体" w:cs="宋体"/>
          <w:b w:val="0"/>
          <w:bCs w:val="0"/>
          <w:color w:val="auto"/>
          <w:highlight w:val="none"/>
        </w:rPr>
        <w:t>）或水利行业（城市防洪专业）设计</w:t>
      </w:r>
      <w:r>
        <w:rPr>
          <w:rFonts w:hint="eastAsia" w:ascii="宋体" w:hAnsi="宋体" w:cs="宋体"/>
          <w:b w:val="0"/>
          <w:bCs w:val="0"/>
          <w:color w:val="auto"/>
          <w:highlight w:val="none"/>
          <w:lang w:eastAsia="zh-CN"/>
        </w:rPr>
        <w:t>丙级</w:t>
      </w:r>
      <w:r>
        <w:rPr>
          <w:rFonts w:hint="eastAsia" w:ascii="宋体" w:hAnsi="宋体" w:eastAsia="宋体" w:cs="宋体"/>
          <w:b w:val="0"/>
          <w:bCs w:val="0"/>
          <w:color w:val="auto"/>
          <w:highlight w:val="none"/>
        </w:rPr>
        <w:t>以上（含</w:t>
      </w:r>
      <w:r>
        <w:rPr>
          <w:rFonts w:hint="eastAsia" w:ascii="宋体" w:hAnsi="宋体" w:cs="宋体"/>
          <w:b w:val="0"/>
          <w:bCs w:val="0"/>
          <w:color w:val="auto"/>
          <w:highlight w:val="none"/>
          <w:lang w:eastAsia="zh-CN"/>
        </w:rPr>
        <w:t>丙级</w:t>
      </w:r>
      <w:r>
        <w:rPr>
          <w:rFonts w:hint="eastAsia" w:ascii="宋体" w:hAnsi="宋体" w:eastAsia="宋体" w:cs="宋体"/>
          <w:b w:val="0"/>
          <w:bCs w:val="0"/>
          <w:color w:val="auto"/>
          <w:highlight w:val="none"/>
        </w:rPr>
        <w:t>）资质；</w:t>
      </w:r>
      <w:r>
        <w:rPr>
          <w:rFonts w:hint="eastAsia" w:ascii="宋体" w:hAnsi="宋体" w:eastAsia="宋体" w:cs="宋体"/>
          <w:b w:val="0"/>
          <w:bCs w:val="0"/>
          <w:color w:val="auto"/>
          <w:highlight w:val="none"/>
          <w:lang w:eastAsia="zh-CN"/>
        </w:rPr>
        <w:t>③</w:t>
      </w:r>
      <w:r>
        <w:rPr>
          <w:rFonts w:hint="eastAsia" w:ascii="宋体" w:hAnsi="宋体" w:eastAsia="宋体" w:cs="宋体"/>
          <w:b w:val="0"/>
          <w:bCs w:val="0"/>
          <w:color w:val="auto"/>
          <w:highlight w:val="none"/>
        </w:rPr>
        <w:t>供应商应当如实披露所涉及的诉讼案件、执行案件，供应商有未终结的被执行案件的，视为不具备供应资格，不得参与本次询价。</w:t>
      </w:r>
      <w:bookmarkStart w:id="0" w:name="_GoBack"/>
      <w:bookmarkEnd w:id="0"/>
    </w:p>
    <w:p>
      <w:pPr>
        <w:pStyle w:val="8"/>
        <w:widowControl/>
        <w:spacing w:before="75" w:beforeAutospacing="0" w:after="75" w:afterAutospacing="0"/>
        <w:ind w:left="0" w:leftChars="0"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u w:val="none"/>
          <w:lang w:eastAsia="zh-CN"/>
        </w:rPr>
        <w:t>4</w:t>
      </w:r>
      <w:r>
        <w:rPr>
          <w:rFonts w:hint="eastAsia" w:ascii="宋体" w:hAnsi="宋体" w:eastAsia="宋体" w:cs="宋体"/>
          <w:b w:val="0"/>
          <w:bCs w:val="0"/>
          <w:color w:val="auto"/>
          <w:highlight w:val="none"/>
          <w:u w:val="none"/>
          <w:lang w:val="en-US" w:eastAsia="zh-CN"/>
        </w:rPr>
        <w:t xml:space="preserve">.7 </w:t>
      </w:r>
      <w:r>
        <w:rPr>
          <w:rFonts w:hint="eastAsia" w:ascii="宋体" w:hAnsi="宋体" w:eastAsia="宋体" w:cs="宋体"/>
          <w:b w:val="0"/>
          <w:bCs w:val="0"/>
          <w:color w:val="auto"/>
          <w:highlight w:val="none"/>
        </w:rPr>
        <w:t>验收要求：</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设计方案、概算须通过</w:t>
      </w:r>
      <w:r>
        <w:rPr>
          <w:rFonts w:hint="eastAsia" w:ascii="宋体" w:hAnsi="宋体" w:eastAsia="宋体" w:cs="宋体"/>
          <w:b w:val="0"/>
          <w:bCs w:val="0"/>
          <w:color w:val="auto"/>
          <w:highlight w:val="none"/>
        </w:rPr>
        <w:t>集美区农业农村局</w:t>
      </w:r>
      <w:r>
        <w:rPr>
          <w:rFonts w:hint="eastAsia" w:ascii="宋体" w:hAnsi="宋体" w:eastAsia="宋体" w:cs="宋体"/>
          <w:b w:val="0"/>
          <w:bCs w:val="0"/>
          <w:color w:val="auto"/>
          <w:highlight w:val="none"/>
        </w:rPr>
        <w:t>审核验收，达到水利设施建设标准。</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4</w:t>
      </w:r>
      <w:r>
        <w:rPr>
          <w:rFonts w:hint="eastAsia" w:ascii="宋体" w:hAnsi="宋体" w:eastAsia="宋体" w:cs="宋体"/>
          <w:b w:val="0"/>
          <w:bCs w:val="0"/>
          <w:color w:val="auto"/>
          <w:highlight w:val="none"/>
          <w:lang w:val="en-US" w:eastAsia="zh-CN"/>
        </w:rPr>
        <w:t>.8</w:t>
      </w:r>
      <w:r>
        <w:rPr>
          <w:rFonts w:hint="eastAsia" w:ascii="宋体" w:hAnsi="宋体" w:eastAsia="宋体" w:cs="宋体"/>
          <w:b w:val="0"/>
          <w:bCs w:val="0"/>
          <w:color w:val="auto"/>
          <w:highlight w:val="none"/>
        </w:rPr>
        <w:t>支付方式</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lang w:eastAsia="zh-CN"/>
        </w:rPr>
        <w:t>8</w:t>
      </w:r>
      <w:r>
        <w:rPr>
          <w:rFonts w:hint="eastAsia" w:ascii="宋体" w:hAnsi="宋体" w:eastAsia="宋体" w:cs="宋体"/>
          <w:b w:val="0"/>
          <w:bCs w:val="0"/>
          <w:color w:val="auto"/>
          <w:highlight w:val="none"/>
          <w:lang w:val="en-US" w:eastAsia="zh-CN"/>
        </w:rPr>
        <w:t xml:space="preserve">.1 </w:t>
      </w:r>
      <w:r>
        <w:rPr>
          <w:rFonts w:hint="eastAsia" w:ascii="宋体" w:hAnsi="宋体" w:eastAsia="宋体" w:cs="宋体"/>
          <w:b w:val="0"/>
          <w:bCs w:val="0"/>
          <w:color w:val="auto"/>
          <w:highlight w:val="none"/>
        </w:rPr>
        <w:t>合同签订后28天内支付合同价10%</w:t>
      </w:r>
      <w:r>
        <w:rPr>
          <w:rFonts w:hint="eastAsia" w:ascii="宋体" w:hAnsi="宋体" w:eastAsia="宋体" w:cs="宋体"/>
          <w:b w:val="0"/>
          <w:bCs w:val="0"/>
          <w:color w:val="auto"/>
          <w:highlight w:val="none"/>
          <w:lang w:eastAsia="zh-CN"/>
        </w:rPr>
        <w:t>；</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lang w:eastAsia="zh-CN"/>
        </w:rPr>
        <w:t>8</w:t>
      </w:r>
      <w:r>
        <w:rPr>
          <w:rFonts w:hint="eastAsia" w:ascii="宋体" w:hAnsi="宋体" w:eastAsia="宋体" w:cs="宋体"/>
          <w:b w:val="0"/>
          <w:bCs w:val="0"/>
          <w:color w:val="auto"/>
          <w:highlight w:val="none"/>
          <w:lang w:val="en-US" w:eastAsia="zh-CN"/>
        </w:rPr>
        <w:t xml:space="preserve">.2 </w:t>
      </w:r>
      <w:r>
        <w:rPr>
          <w:rFonts w:hint="eastAsia" w:ascii="宋体" w:hAnsi="宋体" w:eastAsia="宋体" w:cs="宋体"/>
          <w:b w:val="0"/>
          <w:bCs w:val="0"/>
          <w:color w:val="auto"/>
          <w:highlight w:val="none"/>
        </w:rPr>
        <w:t>设计方案通过相关部门审核后28天内支付至合同价的40%</w:t>
      </w:r>
      <w:r>
        <w:rPr>
          <w:rFonts w:hint="eastAsia" w:ascii="宋体" w:hAnsi="宋体" w:eastAsia="宋体" w:cs="宋体"/>
          <w:b w:val="0"/>
          <w:bCs w:val="0"/>
          <w:color w:val="auto"/>
          <w:highlight w:val="none"/>
          <w:lang w:eastAsia="zh-CN"/>
        </w:rPr>
        <w:t>；</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lang w:eastAsia="zh-CN"/>
        </w:rPr>
        <w:t>8</w:t>
      </w:r>
      <w:r>
        <w:rPr>
          <w:rFonts w:hint="eastAsia" w:ascii="宋体" w:hAnsi="宋体" w:eastAsia="宋体" w:cs="宋体"/>
          <w:b w:val="0"/>
          <w:bCs w:val="0"/>
          <w:color w:val="auto"/>
          <w:highlight w:val="none"/>
          <w:lang w:val="en-US" w:eastAsia="zh-CN"/>
        </w:rPr>
        <w:t xml:space="preserve">.3 </w:t>
      </w:r>
      <w:r>
        <w:rPr>
          <w:rFonts w:hint="eastAsia" w:ascii="宋体" w:hAnsi="宋体" w:eastAsia="宋体" w:cs="宋体"/>
          <w:b w:val="0"/>
          <w:bCs w:val="0"/>
          <w:color w:val="auto"/>
          <w:highlight w:val="none"/>
        </w:rPr>
        <w:t>项目竣工验收合格后支付至合同价的90%，余款经财审或具有审核资质的第三方审核结算后28天内一次性予以付清</w:t>
      </w:r>
      <w:r>
        <w:rPr>
          <w:rFonts w:hint="eastAsia" w:ascii="宋体" w:hAnsi="宋体" w:cs="宋体"/>
          <w:b w:val="0"/>
          <w:bCs w:val="0"/>
          <w:color w:val="auto"/>
          <w:highlight w:val="none"/>
          <w:lang w:val="en-US" w:eastAsia="zh-CN"/>
        </w:rPr>
        <w:t>,多退少补。</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报价要求</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9.1、本项目报价按依据国家计委、建设部颁发的《工程勘察设计收费管理规定》计 价格[2002]10号文和收费标准</w:t>
      </w:r>
      <w:r>
        <w:rPr>
          <w:rFonts w:hint="eastAsia" w:ascii="宋体" w:hAnsi="宋体" w:eastAsia="宋体" w:cs="宋体"/>
          <w:b w:val="0"/>
          <w:bCs w:val="0"/>
          <w:color w:val="auto"/>
          <w:highlight w:val="none"/>
          <w:lang w:eastAsia="zh-CN"/>
        </w:rPr>
        <w:t>；《厦门市财政局厦门市发展与改革委员会关于调整厦门市财政性投融资项目勘察设计费付费标准的通知（厦财建【2006】11号）》</w:t>
      </w:r>
      <w:r>
        <w:rPr>
          <w:rFonts w:hint="eastAsia" w:ascii="宋体" w:hAnsi="宋体" w:eastAsia="宋体" w:cs="宋体"/>
          <w:b w:val="0"/>
          <w:bCs w:val="0"/>
          <w:color w:val="auto"/>
          <w:highlight w:val="none"/>
        </w:rPr>
        <w:t>。</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设计费计算方法：</w:t>
      </w:r>
      <w:r>
        <w:rPr>
          <w:rFonts w:hint="eastAsia" w:ascii="宋体" w:hAnsi="宋体" w:eastAsia="宋体" w:cs="宋体"/>
          <w:b w:val="0"/>
          <w:bCs w:val="0"/>
          <w:color w:val="auto"/>
          <w:highlight w:val="none"/>
        </w:rPr>
        <w:br w:type="textWrapping"/>
      </w:r>
      <w:r>
        <w:rPr>
          <w:rFonts w:hint="eastAsia" w:ascii="宋体" w:hAnsi="宋体" w:eastAsia="宋体" w:cs="宋体"/>
          <w:b w:val="0"/>
          <w:bCs w:val="0"/>
          <w:color w:val="auto"/>
          <w:highlight w:val="none"/>
        </w:rPr>
        <w:t>①工程设计</w:t>
      </w:r>
      <w:r>
        <w:rPr>
          <w:rFonts w:hint="eastAsia" w:ascii="宋体" w:hAnsi="宋体" w:eastAsia="宋体" w:cs="宋体"/>
          <w:b w:val="0"/>
          <w:bCs w:val="0"/>
          <w:color w:val="auto"/>
          <w:highlight w:val="none"/>
          <w:lang w:eastAsia="zh-CN"/>
        </w:rPr>
        <w:t>收费计费额</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eastAsia="zh-CN"/>
        </w:rPr>
        <w:t>建筑安装工程费</w:t>
      </w:r>
      <w:r>
        <w:rPr>
          <w:rFonts w:hint="eastAsia" w:ascii="宋体" w:hAnsi="宋体" w:eastAsia="宋体" w:cs="宋体"/>
          <w:b w:val="0"/>
          <w:bCs w:val="0"/>
          <w:color w:val="auto"/>
          <w:highlight w:val="none"/>
          <w:lang w:val="en-US" w:eastAsia="zh-CN"/>
        </w:rPr>
        <w:t>+设备与工器具购置费+联合试运转费</w:t>
      </w:r>
      <w:r>
        <w:rPr>
          <w:rFonts w:hint="eastAsia" w:ascii="宋体" w:hAnsi="宋体" w:eastAsia="宋体" w:cs="宋体"/>
          <w:b w:val="0"/>
          <w:bCs w:val="0"/>
          <w:color w:val="auto"/>
          <w:highlight w:val="none"/>
        </w:rPr>
        <w:br w:type="textWrapping"/>
      </w:r>
      <w:r>
        <w:rPr>
          <w:rFonts w:hint="eastAsia" w:ascii="宋体" w:hAnsi="宋体" w:eastAsia="宋体" w:cs="宋体"/>
          <w:b w:val="0"/>
          <w:bCs w:val="0"/>
          <w:color w:val="auto"/>
          <w:highlight w:val="none"/>
        </w:rPr>
        <w:t>②基本设计收费=工程设计</w:t>
      </w:r>
      <w:r>
        <w:rPr>
          <w:rFonts w:hint="eastAsia" w:ascii="宋体" w:hAnsi="宋体" w:eastAsia="宋体" w:cs="宋体"/>
          <w:b w:val="0"/>
          <w:bCs w:val="0"/>
          <w:color w:val="auto"/>
          <w:highlight w:val="none"/>
          <w:lang w:eastAsia="zh-CN"/>
        </w:rPr>
        <w:t>收费计费额</w:t>
      </w:r>
      <w:r>
        <w:rPr>
          <w:rFonts w:hint="eastAsia" w:ascii="宋体" w:hAnsi="宋体" w:eastAsia="宋体" w:cs="宋体"/>
          <w:b w:val="0"/>
          <w:bCs w:val="0"/>
          <w:color w:val="auto"/>
          <w:highlight w:val="none"/>
        </w:rPr>
        <w:t>×专业调整系数×工程复杂程度调整系数×附加调整系数=12.83×</w:t>
      </w:r>
      <w:r>
        <w:rPr>
          <w:rFonts w:hint="eastAsia" w:ascii="宋体" w:hAnsi="宋体" w:eastAsia="宋体" w:cs="宋体"/>
          <w:b w:val="0"/>
          <w:bCs w:val="0"/>
          <w:color w:val="auto"/>
          <w:highlight w:val="none"/>
          <w:lang w:val="en-US" w:eastAsia="zh-CN"/>
        </w:rPr>
        <w:t>0.8</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val="en-US" w:eastAsia="zh-CN"/>
        </w:rPr>
        <w:t>1.0</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val="en-US" w:eastAsia="zh-CN"/>
        </w:rPr>
        <w:t>1.1</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val="en-US" w:eastAsia="zh-CN"/>
        </w:rPr>
        <w:t>11.29</w:t>
      </w:r>
      <w:r>
        <w:rPr>
          <w:rFonts w:hint="eastAsia" w:ascii="宋体" w:hAnsi="宋体" w:eastAsia="宋体" w:cs="宋体"/>
          <w:b w:val="0"/>
          <w:bCs w:val="0"/>
          <w:color w:val="auto"/>
          <w:highlight w:val="none"/>
        </w:rPr>
        <w:t>万元。</w:t>
      </w:r>
      <w:r>
        <w:rPr>
          <w:rFonts w:hint="eastAsia" w:ascii="宋体" w:hAnsi="宋体" w:eastAsia="宋体" w:cs="宋体"/>
          <w:b w:val="0"/>
          <w:bCs w:val="0"/>
          <w:color w:val="auto"/>
          <w:highlight w:val="none"/>
        </w:rPr>
        <w:br w:type="textWrapping"/>
      </w:r>
      <w:r>
        <w:rPr>
          <w:rFonts w:hint="eastAsia" w:ascii="宋体" w:hAnsi="宋体" w:eastAsia="宋体" w:cs="宋体"/>
          <w:b w:val="0"/>
          <w:bCs w:val="0"/>
          <w:color w:val="auto"/>
          <w:highlight w:val="none"/>
        </w:rPr>
        <w:t>③工程设计收费=基本设计收费×(1±浮动幅度值)=</w:t>
      </w:r>
      <w:r>
        <w:rPr>
          <w:rFonts w:hint="eastAsia" w:ascii="宋体" w:hAnsi="宋体" w:eastAsia="宋体" w:cs="宋体"/>
          <w:b w:val="0"/>
          <w:bCs w:val="0"/>
          <w:color w:val="auto"/>
          <w:highlight w:val="none"/>
          <w:lang w:val="en-US" w:eastAsia="zh-CN"/>
        </w:rPr>
        <w:t>11.29</w:t>
      </w:r>
      <w:r>
        <w:rPr>
          <w:rFonts w:hint="eastAsia" w:ascii="宋体" w:hAnsi="宋体" w:eastAsia="宋体" w:cs="宋体"/>
          <w:b w:val="0"/>
          <w:bCs w:val="0"/>
          <w:color w:val="auto"/>
          <w:highlight w:val="none"/>
        </w:rPr>
        <w:t>万元×（1-20%）=</w:t>
      </w:r>
      <w:r>
        <w:rPr>
          <w:rFonts w:hint="eastAsia" w:ascii="宋体" w:hAnsi="宋体" w:eastAsia="宋体" w:cs="宋体"/>
          <w:b w:val="0"/>
          <w:bCs w:val="0"/>
          <w:color w:val="auto"/>
          <w:highlight w:val="none"/>
          <w:lang w:val="en-US" w:eastAsia="zh-CN"/>
        </w:rPr>
        <w:t>9.03</w:t>
      </w:r>
      <w:r>
        <w:rPr>
          <w:rFonts w:hint="eastAsia" w:ascii="宋体" w:hAnsi="宋体" w:eastAsia="宋体" w:cs="宋体"/>
          <w:b w:val="0"/>
          <w:bCs w:val="0"/>
          <w:color w:val="auto"/>
          <w:highlight w:val="none"/>
        </w:rPr>
        <w:t>万元。</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供应商按</w:t>
      </w:r>
      <w:r>
        <w:rPr>
          <w:rFonts w:hint="eastAsia" w:ascii="宋体" w:hAnsi="宋体" w:eastAsia="宋体" w:cs="宋体"/>
          <w:b w:val="0"/>
          <w:bCs w:val="0"/>
          <w:color w:val="auto"/>
          <w:highlight w:val="none"/>
          <w:lang w:eastAsia="zh-CN"/>
        </w:rPr>
        <w:t>折扣率</w:t>
      </w:r>
      <w:r>
        <w:rPr>
          <w:rFonts w:hint="eastAsia" w:ascii="宋体" w:hAnsi="宋体" w:eastAsia="宋体" w:cs="宋体"/>
          <w:b w:val="0"/>
          <w:bCs w:val="0"/>
          <w:color w:val="auto"/>
          <w:highlight w:val="none"/>
        </w:rPr>
        <w:t>报价。（比如A公司报价按最终结算价设计费</w:t>
      </w:r>
      <w:r>
        <w:rPr>
          <w:rFonts w:hint="eastAsia" w:ascii="宋体" w:hAnsi="宋体" w:eastAsia="宋体" w:cs="宋体"/>
          <w:b w:val="0"/>
          <w:bCs w:val="0"/>
          <w:color w:val="auto"/>
          <w:highlight w:val="none"/>
          <w:lang w:eastAsia="zh-CN"/>
        </w:rPr>
        <w:t>折扣率</w:t>
      </w:r>
      <w:r>
        <w:rPr>
          <w:rFonts w:hint="eastAsia" w:ascii="宋体" w:hAnsi="宋体" w:eastAsia="宋体" w:cs="宋体"/>
          <w:b w:val="0"/>
          <w:bCs w:val="0"/>
          <w:color w:val="auto"/>
          <w:highlight w:val="none"/>
        </w:rPr>
        <w:t>96%，B公司报价按最终结算价设计费</w:t>
      </w:r>
      <w:r>
        <w:rPr>
          <w:rFonts w:hint="eastAsia" w:ascii="宋体" w:hAnsi="宋体" w:eastAsia="宋体" w:cs="宋体"/>
          <w:b w:val="0"/>
          <w:bCs w:val="0"/>
          <w:color w:val="auto"/>
          <w:highlight w:val="none"/>
          <w:lang w:eastAsia="zh-CN"/>
        </w:rPr>
        <w:t>折扣率</w:t>
      </w:r>
      <w:r>
        <w:rPr>
          <w:rFonts w:hint="eastAsia" w:ascii="宋体" w:hAnsi="宋体" w:eastAsia="宋体" w:cs="宋体"/>
          <w:b w:val="0"/>
          <w:bCs w:val="0"/>
          <w:color w:val="auto"/>
          <w:highlight w:val="none"/>
        </w:rPr>
        <w:t>92%等，其他供应商类似报价）</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9.2</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的报价应包含</w:t>
      </w:r>
      <w:r>
        <w:rPr>
          <w:rFonts w:hint="eastAsia" w:ascii="宋体" w:hAnsi="宋体" w:eastAsia="宋体" w:cs="宋体"/>
          <w:b w:val="0"/>
          <w:bCs w:val="0"/>
          <w:color w:val="auto"/>
          <w:highlight w:val="none"/>
          <w:lang w:eastAsia="zh-CN"/>
        </w:rPr>
        <w:t>项目</w:t>
      </w:r>
      <w:r>
        <w:rPr>
          <w:rFonts w:hint="eastAsia" w:ascii="宋体" w:hAnsi="宋体" w:eastAsia="宋体" w:cs="宋体"/>
          <w:b w:val="0"/>
          <w:bCs w:val="0"/>
          <w:color w:val="auto"/>
          <w:highlight w:val="none"/>
        </w:rPr>
        <w:t>中所需的一切人工、物耗、工具、专业设备和税金以及完成本项目发生的一切费用。</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9.3</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所有报价均应已包含国家规定的所有税费。</w:t>
      </w:r>
      <w:r>
        <w:rPr>
          <w:rFonts w:hint="eastAsia" w:ascii="宋体" w:hAnsi="宋体" w:eastAsia="宋体" w:cs="宋体"/>
          <w:b w:val="0"/>
          <w:bCs w:val="0"/>
          <w:color w:val="auto"/>
          <w:highlight w:val="none"/>
          <w:lang w:eastAsia="zh-CN"/>
        </w:rPr>
        <w:t>询价</w:t>
      </w:r>
      <w:r>
        <w:rPr>
          <w:rFonts w:hint="eastAsia" w:ascii="宋体" w:hAnsi="宋体" w:eastAsia="宋体" w:cs="宋体"/>
          <w:b w:val="0"/>
          <w:bCs w:val="0"/>
          <w:color w:val="auto"/>
          <w:highlight w:val="none"/>
        </w:rPr>
        <w:t>响应供应商应自行核算项目正常、合法运作及使用所必需的费用。</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9.4</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本次采购为整体采购，供应商必须对所有内容及服务进行响应。拆分报价或不完整响应的将视为无效响应。</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9.5</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供应商漏报的单价或每单价报价中漏报、少报的费用，视为此项费用已隐含在总报价中，成交后不得再向采购人收取任何费用。</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4.</w:t>
      </w:r>
      <w:r>
        <w:rPr>
          <w:rFonts w:hint="eastAsia" w:ascii="宋体" w:hAnsi="宋体" w:eastAsia="宋体" w:cs="宋体"/>
          <w:b w:val="0"/>
          <w:bCs w:val="0"/>
          <w:color w:val="auto"/>
          <w:highlight w:val="none"/>
        </w:rPr>
        <w:t>9.6</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供应商对</w:t>
      </w:r>
      <w:r>
        <w:rPr>
          <w:rFonts w:hint="eastAsia" w:ascii="宋体" w:hAnsi="宋体" w:eastAsia="宋体" w:cs="宋体"/>
          <w:b w:val="0"/>
          <w:bCs w:val="0"/>
          <w:color w:val="auto"/>
          <w:highlight w:val="none"/>
        </w:rPr>
        <w:t>本项目只能有一个报价，采购单位不接受有选择的报价。</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五、询价要求</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 xml:space="preserve">5.1 </w:t>
      </w:r>
      <w:r>
        <w:rPr>
          <w:rFonts w:hint="eastAsia" w:ascii="宋体" w:hAnsi="宋体" w:eastAsia="宋体" w:cs="宋体"/>
          <w:b w:val="0"/>
          <w:bCs w:val="0"/>
          <w:color w:val="auto"/>
          <w:highlight w:val="none"/>
        </w:rPr>
        <w:t>本项目共为一个合同包，询价响应文件应完整，包含询价文件中约定的内容。</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rPr>
        <w:t>2</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应有具有较高工程综合管理水平、信誉好、经济实力和技术力量，应遵循专业的业务流程，应在响应文件中提供详细明确的服务实施方案，以及需要相互配合的工作及事务，</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的响应文件未提及，项目实施过程中涉及的均由</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自行解决。</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rPr>
        <w:t>3</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应承诺承担本项目下保密义务,未经采购人许可不得将因本次项目获得的信息向第三方外传。</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rPr>
        <w:t>4</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应提供项目配备人员的名单，身份证明等相关资料，并对人员行为承担相应责任，项目人员不得随意变更。</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rPr>
        <w:t>5</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应接受采购人对本项目实施的全程质量、进度检查与监督，</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应能提供相应的专业设备，配备具有相应专业知识能力人员，</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应在响应文件中提供相关资质证书等相关证明。</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rPr>
        <w:t>6</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应接受采购人对其作业质量标准进行监督与考核，同时接受相关管理部门的监督、考评与管理。</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lang w:eastAsia="zh-CN"/>
        </w:rPr>
        <w:t>7</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rPr>
        <w:t>踏勘现场：</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可自行对现场及周围环境进行踏勘，以便获取有关编制询价响应文件所涉及现场的资料，采购人向</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提供的有关现场的资料和数据,是采购人现有的能被</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利用的资料, 采购人对</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做出的任何推论、理解和结论均不负责任，踏勘现场所发生的费用由</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自己承担。</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六、其他事项</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6.</w:t>
      </w:r>
      <w:r>
        <w:rPr>
          <w:rFonts w:hint="eastAsia" w:ascii="宋体" w:hAnsi="宋体" w:eastAsia="宋体" w:cs="宋体"/>
          <w:b w:val="0"/>
          <w:bCs w:val="0"/>
          <w:color w:val="auto"/>
          <w:highlight w:val="none"/>
        </w:rPr>
        <w:t>1</w:t>
      </w:r>
      <w:r>
        <w:rPr>
          <w:rFonts w:hint="eastAsia" w:ascii="宋体" w:hAnsi="宋体" w:eastAsia="宋体" w:cs="宋体"/>
          <w:b w:val="0"/>
          <w:bCs w:val="0"/>
          <w:color w:val="auto"/>
          <w:highlight w:val="none"/>
          <w:lang w:eastAsia="zh-CN"/>
        </w:rPr>
        <w:t xml:space="preserve"> </w:t>
      </w:r>
      <w:r>
        <w:rPr>
          <w:rFonts w:hint="eastAsia" w:ascii="宋体" w:hAnsi="宋体" w:eastAsia="宋体" w:cs="宋体"/>
          <w:b w:val="0"/>
          <w:bCs w:val="0"/>
          <w:color w:val="auto"/>
          <w:highlight w:val="none"/>
        </w:rPr>
        <w:t>除询价文件另有规定外，若出现有关法律、法规和规章有强制性规定但询价文件未列明的情形，则</w:t>
      </w:r>
      <w:r>
        <w:rPr>
          <w:rFonts w:hint="eastAsia" w:ascii="宋体" w:hAnsi="宋体" w:eastAsia="宋体" w:cs="宋体"/>
          <w:b w:val="0"/>
          <w:bCs w:val="0"/>
          <w:color w:val="auto"/>
          <w:highlight w:val="none"/>
          <w:lang w:eastAsia="zh-CN"/>
        </w:rPr>
        <w:t>供应商</w:t>
      </w:r>
      <w:r>
        <w:rPr>
          <w:rFonts w:hint="eastAsia" w:ascii="宋体" w:hAnsi="宋体" w:eastAsia="宋体" w:cs="宋体"/>
          <w:b w:val="0"/>
          <w:bCs w:val="0"/>
          <w:color w:val="auto"/>
          <w:highlight w:val="none"/>
        </w:rPr>
        <w:t>应按照有关法律、法规和规章强制性规定执行。</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6.2</w:t>
      </w:r>
      <w:r>
        <w:rPr>
          <w:rFonts w:hint="eastAsia" w:ascii="宋体" w:hAnsi="宋体" w:eastAsia="宋体" w:cs="宋体"/>
          <w:b w:val="0"/>
          <w:bCs w:val="0"/>
          <w:color w:val="auto"/>
          <w:highlight w:val="none"/>
          <w:lang w:eastAsia="zh-CN"/>
        </w:rPr>
        <w:t xml:space="preserve"> </w:t>
      </w:r>
      <w:r>
        <w:rPr>
          <w:rFonts w:hint="eastAsia" w:ascii="宋体" w:hAnsi="宋体" w:eastAsia="宋体" w:cs="宋体"/>
          <w:b w:val="0"/>
          <w:bCs w:val="0"/>
          <w:color w:val="auto"/>
          <w:highlight w:val="none"/>
        </w:rPr>
        <w:t>本项目最高限价为：</w:t>
      </w:r>
      <w:r>
        <w:rPr>
          <w:rFonts w:hint="eastAsia" w:ascii="宋体" w:hAnsi="宋体" w:eastAsia="宋体" w:cs="宋体"/>
          <w:b w:val="0"/>
          <w:bCs w:val="0"/>
          <w:color w:val="auto"/>
          <w:sz w:val="24"/>
          <w:szCs w:val="24"/>
          <w:highlight w:val="none"/>
          <w:lang w:val="en-US" w:eastAsia="zh-CN"/>
        </w:rPr>
        <w:t>9.03</w:t>
      </w:r>
      <w:r>
        <w:rPr>
          <w:rFonts w:hint="eastAsia" w:ascii="宋体" w:hAnsi="宋体" w:eastAsia="宋体" w:cs="宋体"/>
          <w:b w:val="0"/>
          <w:bCs w:val="0"/>
          <w:color w:val="auto"/>
          <w:highlight w:val="none"/>
        </w:rPr>
        <w:t>万元。</w:t>
      </w:r>
    </w:p>
    <w:p>
      <w:pPr>
        <w:pStyle w:val="8"/>
        <w:widowControl/>
        <w:spacing w:before="75" w:beforeAutospacing="0" w:after="75" w:afterAutospacing="0"/>
        <w:ind w:firstLine="480" w:firstLineChars="20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6.3</w:t>
      </w:r>
      <w:r>
        <w:rPr>
          <w:rFonts w:hint="eastAsia" w:ascii="宋体" w:hAnsi="宋体" w:eastAsia="宋体" w:cs="宋体"/>
          <w:b w:val="0"/>
          <w:bCs w:val="0"/>
          <w:color w:val="auto"/>
          <w:highlight w:val="none"/>
          <w:lang w:eastAsia="zh-CN"/>
        </w:rPr>
        <w:t xml:space="preserve"> </w:t>
      </w:r>
      <w:r>
        <w:rPr>
          <w:rFonts w:hint="eastAsia" w:ascii="宋体" w:hAnsi="宋体" w:eastAsia="宋体" w:cs="宋体"/>
          <w:b w:val="0"/>
          <w:bCs w:val="0"/>
          <w:color w:val="auto"/>
          <w:highlight w:val="none"/>
        </w:rPr>
        <w:t>供应商首次或最终报价不得超过100%，否则视为无效响应。</w:t>
      </w:r>
    </w:p>
    <w:p>
      <w:pPr>
        <w:pStyle w:val="8"/>
        <w:keepNext w:val="0"/>
        <w:keepLines w:val="0"/>
        <w:widowControl/>
        <w:suppressLineNumbers w:val="0"/>
        <w:spacing w:before="75" w:beforeAutospacing="0" w:after="75" w:afterAutospacing="0" w:line="240" w:lineRule="auto"/>
        <w:ind w:right="0" w:firstLine="480" w:firstLineChars="200"/>
        <w:rPr>
          <w:rFonts w:hint="eastAsia" w:ascii="宋体" w:hAnsi="宋体" w:eastAsia="宋体" w:cs="宋体"/>
          <w:b w:val="0"/>
          <w:bCs w:val="0"/>
          <w:color w:val="auto"/>
          <w:kern w:val="0"/>
          <w:sz w:val="24"/>
          <w:highlight w:val="none"/>
        </w:rPr>
      </w:pPr>
      <w:r>
        <w:rPr>
          <w:rFonts w:hint="eastAsia" w:ascii="宋体" w:hAnsi="宋体" w:eastAsia="宋体" w:cs="宋体"/>
          <w:b w:val="0"/>
          <w:bCs w:val="0"/>
          <w:color w:val="auto"/>
          <w:spacing w:val="0"/>
          <w:sz w:val="24"/>
          <w:szCs w:val="24"/>
          <w:highlight w:val="none"/>
          <w:lang w:val="en-US" w:eastAsia="zh-CN"/>
        </w:rPr>
        <w:t>注：以上带有“★”条款的为必须提供的材料，缺少一条则询价响应文件无效。</w:t>
      </w:r>
    </w:p>
    <w:p>
      <w:pPr>
        <w:pStyle w:val="8"/>
        <w:widowControl/>
        <w:spacing w:before="75" w:beforeAutospacing="0" w:after="75" w:afterAutospacing="0"/>
        <w:ind w:firstLine="480" w:firstLineChars="200"/>
        <w:rPr>
          <w:rFonts w:hint="eastAsia" w:ascii="微软雅黑" w:hAnsi="微软雅黑" w:eastAsia="微软雅黑" w:cs="微软雅黑"/>
          <w:color w:val="auto"/>
          <w:highlight w:val="none"/>
        </w:rPr>
      </w:pPr>
    </w:p>
    <w:p>
      <w:pPr>
        <w:widowControl/>
        <w:shd w:val="clear" w:color="auto" w:fill="FFFFFF"/>
        <w:spacing w:before="68" w:after="68"/>
        <w:ind w:firstLine="660" w:firstLineChars="200"/>
        <w:jc w:val="both"/>
        <w:rPr>
          <w:rFonts w:ascii="宋体" w:hAnsi="宋体" w:eastAsia="微软雅黑" w:cs="宋体"/>
          <w:b/>
          <w:bCs/>
          <w:color w:val="auto"/>
          <w:kern w:val="0"/>
          <w:sz w:val="33"/>
          <w:highlight w:val="none"/>
        </w:rPr>
      </w:pPr>
    </w:p>
    <w:p>
      <w:pPr>
        <w:spacing w:beforeLines="-2147483648"/>
        <w:ind w:firstLine="720" w:firstLineChars="200"/>
        <w:jc w:val="left"/>
        <w:rPr>
          <w:rStyle w:val="12"/>
          <w:rFonts w:hint="eastAsia" w:ascii="微软雅黑" w:hAnsi="微软雅黑" w:eastAsia="微软雅黑" w:cs="微软雅黑"/>
          <w:color w:val="auto"/>
          <w:kern w:val="0"/>
          <w:sz w:val="36"/>
          <w:szCs w:val="36"/>
          <w:highlight w:val="none"/>
        </w:rPr>
      </w:pPr>
      <w:r>
        <w:rPr>
          <w:rStyle w:val="12"/>
          <w:rFonts w:hint="eastAsia" w:ascii="微软雅黑" w:hAnsi="微软雅黑" w:eastAsia="微软雅黑" w:cs="微软雅黑"/>
          <w:color w:val="auto"/>
          <w:kern w:val="0"/>
          <w:sz w:val="36"/>
          <w:szCs w:val="36"/>
          <w:highlight w:val="none"/>
        </w:rPr>
        <w:br w:type="page"/>
      </w:r>
    </w:p>
    <w:p>
      <w:pPr>
        <w:spacing w:beforeLines="50"/>
        <w:ind w:firstLine="720" w:firstLineChars="200"/>
        <w:jc w:val="center"/>
        <w:rPr>
          <w:rStyle w:val="12"/>
          <w:rFonts w:ascii="微软雅黑" w:hAnsi="微软雅黑" w:eastAsia="微软雅黑" w:cs="微软雅黑"/>
          <w:color w:val="auto"/>
          <w:kern w:val="0"/>
          <w:sz w:val="36"/>
          <w:szCs w:val="36"/>
          <w:highlight w:val="none"/>
        </w:rPr>
      </w:pPr>
      <w:r>
        <w:rPr>
          <w:rStyle w:val="12"/>
          <w:rFonts w:hint="eastAsia" w:ascii="微软雅黑" w:hAnsi="微软雅黑" w:eastAsia="微软雅黑" w:cs="微软雅黑"/>
          <w:color w:val="auto"/>
          <w:kern w:val="0"/>
          <w:sz w:val="36"/>
          <w:szCs w:val="36"/>
          <w:highlight w:val="none"/>
        </w:rPr>
        <w:t>第二章  合同范本</w:t>
      </w:r>
    </w:p>
    <w:p>
      <w:pPr>
        <w:ind w:firstLine="602" w:firstLineChars="200"/>
        <w:rPr>
          <w:rFonts w:ascii="宋体" w:eastAsia="宋体"/>
          <w:b/>
          <w:color w:val="000000"/>
          <w:sz w:val="30"/>
          <w:szCs w:val="30"/>
          <w:highlight w:val="none"/>
        </w:rPr>
      </w:pPr>
    </w:p>
    <w:p>
      <w:pPr>
        <w:spacing w:beforeLines="0" w:afterLines="0" w:line="360" w:lineRule="auto"/>
        <w:ind w:firstLine="602" w:firstLineChars="200"/>
        <w:jc w:val="center"/>
        <w:rPr>
          <w:rFonts w:ascii="黑体" w:eastAsia="黑体"/>
          <w:b/>
          <w:color w:val="000000"/>
          <w:sz w:val="30"/>
          <w:szCs w:val="30"/>
          <w:highlight w:val="none"/>
        </w:rPr>
      </w:pPr>
      <w:r>
        <w:rPr>
          <w:rFonts w:hint="eastAsia" w:ascii="黑体" w:eastAsia="黑体"/>
          <w:b/>
          <w:color w:val="000000"/>
          <w:sz w:val="30"/>
          <w:szCs w:val="30"/>
          <w:highlight w:val="none"/>
        </w:rPr>
        <w:t>设计合同</w:t>
      </w:r>
    </w:p>
    <w:p>
      <w:pPr>
        <w:spacing w:beforeLines="0" w:afterLines="0" w:line="360" w:lineRule="auto"/>
        <w:ind w:firstLine="422" w:firstLineChars="200"/>
        <w:rPr>
          <w:rFonts w:hint="eastAsia" w:ascii="宋体" w:eastAsia="宋体"/>
          <w:b/>
          <w:color w:val="000000"/>
          <w:highlight w:val="none"/>
        </w:rPr>
      </w:pPr>
      <w:r>
        <w:rPr>
          <w:rFonts w:hint="eastAsia" w:ascii="宋体" w:eastAsia="宋体"/>
          <w:b/>
          <w:color w:val="000000"/>
          <w:highlight w:val="none"/>
        </w:rPr>
        <w:t>发包</w:t>
      </w:r>
      <w:r>
        <w:rPr>
          <w:rFonts w:hint="eastAsia" w:ascii="宋体" w:eastAsia="宋体"/>
          <w:b/>
          <w:color w:val="000000"/>
          <w:highlight w:val="none"/>
          <w:lang w:eastAsia="zh-CN"/>
        </w:rPr>
        <w:t>人</w:t>
      </w:r>
      <w:r>
        <w:rPr>
          <w:rFonts w:hint="eastAsia" w:ascii="宋体" w:eastAsia="宋体"/>
          <w:b/>
          <w:color w:val="000000"/>
          <w:highlight w:val="none"/>
        </w:rPr>
        <w:t>：福建省厦门市私立集美学校委员会</w:t>
      </w:r>
    </w:p>
    <w:p>
      <w:pPr>
        <w:spacing w:beforeLines="0" w:afterLines="0" w:line="360" w:lineRule="auto"/>
        <w:ind w:firstLine="422" w:firstLineChars="200"/>
        <w:rPr>
          <w:rFonts w:hint="eastAsia" w:eastAsia="宋体"/>
          <w:b/>
          <w:szCs w:val="21"/>
          <w:highlight w:val="none"/>
          <w:lang w:val="en-US" w:eastAsia="zh-CN"/>
        </w:rPr>
      </w:pPr>
      <w:r>
        <w:rPr>
          <w:rFonts w:hint="eastAsia" w:ascii="宋体" w:eastAsia="宋体"/>
          <w:b/>
          <w:color w:val="000000"/>
          <w:highlight w:val="none"/>
        </w:rPr>
        <w:t>设计</w:t>
      </w:r>
      <w:r>
        <w:rPr>
          <w:rFonts w:hint="eastAsia" w:ascii="宋体" w:eastAsia="宋体"/>
          <w:b/>
          <w:color w:val="000000"/>
          <w:highlight w:val="none"/>
          <w:lang w:eastAsia="zh-CN"/>
        </w:rPr>
        <w:t>人</w:t>
      </w:r>
      <w:r>
        <w:rPr>
          <w:rFonts w:hint="eastAsia" w:ascii="宋体" w:eastAsia="宋体"/>
          <w:b/>
          <w:color w:val="000000"/>
          <w:highlight w:val="none"/>
        </w:rPr>
        <w:t>：</w:t>
      </w:r>
      <w:r>
        <w:rPr>
          <w:rFonts w:hint="eastAsia" w:eastAsia="宋体"/>
          <w:b/>
          <w:szCs w:val="21"/>
          <w:highlight w:val="none"/>
          <w:lang w:val="en-US" w:eastAsia="zh-CN"/>
        </w:rPr>
        <w:t xml:space="preserve"> </w:t>
      </w:r>
    </w:p>
    <w:p>
      <w:pPr>
        <w:spacing w:beforeLines="0" w:afterLines="0" w:line="360" w:lineRule="auto"/>
        <w:ind w:firstLine="440" w:firstLineChars="200"/>
        <w:rPr>
          <w:rFonts w:ascii="宋体" w:eastAsia="宋体"/>
          <w:color w:val="000000"/>
          <w:sz w:val="22"/>
          <w:szCs w:val="22"/>
          <w:highlight w:val="none"/>
        </w:rPr>
      </w:pPr>
      <w:r>
        <w:rPr>
          <w:rFonts w:hint="eastAsia" w:ascii="宋体" w:eastAsia="宋体"/>
          <w:color w:val="000000"/>
          <w:sz w:val="22"/>
          <w:szCs w:val="22"/>
          <w:highlight w:val="none"/>
        </w:rPr>
        <w:t>发包人委托设计人承担</w:t>
      </w:r>
      <w:r>
        <w:rPr>
          <w:rFonts w:hint="eastAsia" w:ascii="宋体" w:eastAsia="宋体"/>
          <w:color w:val="000000"/>
          <w:sz w:val="22"/>
          <w:szCs w:val="22"/>
          <w:highlight w:val="none"/>
          <w:u w:val="single"/>
        </w:rPr>
        <w:t xml:space="preserve"> </w:t>
      </w:r>
      <w:r>
        <w:rPr>
          <w:rFonts w:hint="eastAsia" w:ascii="宋体" w:hAnsi="宋体" w:eastAsia="宋体" w:cs="宋体"/>
          <w:b w:val="0"/>
          <w:bCs w:val="0"/>
          <w:color w:val="auto"/>
          <w:highlight w:val="none"/>
        </w:rPr>
        <w:t>集美龙舟池水闸改造工程设计</w:t>
      </w:r>
      <w:r>
        <w:rPr>
          <w:rFonts w:hint="eastAsia" w:ascii="宋体" w:eastAsia="宋体"/>
          <w:color w:val="000000"/>
          <w:highlight w:val="none"/>
          <w:u w:val="single"/>
        </w:rPr>
        <w:t xml:space="preserve"> ，</w:t>
      </w:r>
      <w:r>
        <w:rPr>
          <w:rFonts w:hint="eastAsia" w:ascii="宋体" w:eastAsia="宋体"/>
          <w:color w:val="000000"/>
          <w:sz w:val="22"/>
          <w:szCs w:val="22"/>
          <w:highlight w:val="none"/>
        </w:rPr>
        <w:t>经双方协商一致，签订本合同，共同执行。</w:t>
      </w:r>
    </w:p>
    <w:p>
      <w:pPr>
        <w:spacing w:before="0" w:beforeLines="0" w:after="0" w:afterLines="0" w:line="360" w:lineRule="auto"/>
        <w:ind w:firstLine="442" w:firstLineChars="200"/>
        <w:outlineLvl w:val="0"/>
        <w:rPr>
          <w:rFonts w:hint="eastAsia" w:ascii="黑体" w:eastAsia="黑体"/>
          <w:b/>
          <w:color w:val="000000"/>
          <w:sz w:val="22"/>
          <w:szCs w:val="22"/>
          <w:highlight w:val="none"/>
          <w:lang w:eastAsia="zh-CN"/>
        </w:rPr>
      </w:pPr>
      <w:r>
        <w:rPr>
          <w:rFonts w:hint="eastAsia" w:ascii="黑体" w:eastAsia="黑体"/>
          <w:b/>
          <w:color w:val="000000"/>
          <w:sz w:val="22"/>
          <w:szCs w:val="22"/>
          <w:highlight w:val="none"/>
        </w:rPr>
        <w:t>第一条　合同签订</w:t>
      </w:r>
      <w:r>
        <w:rPr>
          <w:rFonts w:hint="eastAsia" w:ascii="黑体" w:eastAsia="黑体"/>
          <w:b/>
          <w:color w:val="000000"/>
          <w:sz w:val="22"/>
          <w:szCs w:val="22"/>
          <w:highlight w:val="none"/>
          <w:lang w:eastAsia="zh-CN"/>
        </w:rPr>
        <w:t>依据</w:t>
      </w:r>
    </w:p>
    <w:p>
      <w:pPr>
        <w:spacing w:beforeLines="0" w:afterLines="0" w:line="360" w:lineRule="auto"/>
        <w:ind w:firstLine="440" w:firstLineChars="200"/>
        <w:rPr>
          <w:rFonts w:ascii="宋体" w:eastAsia="宋体"/>
          <w:color w:val="000000"/>
          <w:sz w:val="22"/>
          <w:szCs w:val="22"/>
          <w:highlight w:val="none"/>
        </w:rPr>
      </w:pPr>
      <w:r>
        <w:rPr>
          <w:rFonts w:ascii="宋体" w:eastAsia="宋体"/>
          <w:color w:val="000000"/>
          <w:sz w:val="22"/>
          <w:szCs w:val="22"/>
          <w:highlight w:val="none"/>
        </w:rPr>
        <w:t>1.1</w:t>
      </w:r>
      <w:r>
        <w:rPr>
          <w:rFonts w:hint="eastAsia" w:ascii="宋体" w:eastAsia="宋体"/>
          <w:color w:val="000000"/>
          <w:sz w:val="22"/>
          <w:szCs w:val="22"/>
          <w:highlight w:val="none"/>
        </w:rPr>
        <w:t>《中华人民共和国</w:t>
      </w:r>
      <w:r>
        <w:rPr>
          <w:rFonts w:hint="eastAsia" w:ascii="宋体" w:eastAsia="宋体"/>
          <w:color w:val="000000"/>
          <w:sz w:val="22"/>
          <w:szCs w:val="22"/>
          <w:highlight w:val="none"/>
          <w:lang w:eastAsia="zh-CN"/>
        </w:rPr>
        <w:t>民法典</w:t>
      </w:r>
      <w:r>
        <w:rPr>
          <w:rFonts w:hint="eastAsia" w:ascii="宋体" w:eastAsia="宋体"/>
          <w:color w:val="000000"/>
          <w:sz w:val="22"/>
          <w:szCs w:val="22"/>
          <w:highlight w:val="none"/>
        </w:rPr>
        <w:t>》、《中华人民共和国建筑法》和《建设工程勘察设计市场管理规定》。</w:t>
      </w:r>
    </w:p>
    <w:p>
      <w:pPr>
        <w:spacing w:beforeLines="0" w:afterLines="0" w:line="360" w:lineRule="auto"/>
        <w:ind w:firstLine="440" w:firstLineChars="200"/>
        <w:rPr>
          <w:rFonts w:ascii="宋体" w:eastAsia="宋体"/>
          <w:color w:val="000000"/>
          <w:sz w:val="22"/>
          <w:szCs w:val="22"/>
          <w:highlight w:val="none"/>
        </w:rPr>
      </w:pPr>
      <w:r>
        <w:rPr>
          <w:rFonts w:ascii="宋体" w:eastAsia="宋体"/>
          <w:color w:val="000000"/>
          <w:sz w:val="22"/>
          <w:szCs w:val="22"/>
          <w:highlight w:val="none"/>
        </w:rPr>
        <w:t>1.2</w:t>
      </w:r>
      <w:r>
        <w:rPr>
          <w:rFonts w:hint="eastAsia" w:ascii="宋体" w:eastAsia="宋体"/>
          <w:color w:val="000000"/>
          <w:sz w:val="22"/>
          <w:szCs w:val="22"/>
          <w:highlight w:val="none"/>
        </w:rPr>
        <w:t xml:space="preserve"> 国家及地方有关建设工程勘察设计管理法规和规章。</w:t>
      </w:r>
    </w:p>
    <w:p>
      <w:pPr>
        <w:spacing w:beforeLines="0" w:afterLines="0" w:line="360" w:lineRule="auto"/>
        <w:ind w:firstLine="440" w:firstLineChars="200"/>
        <w:rPr>
          <w:rFonts w:hint="eastAsia" w:ascii="宋体" w:eastAsia="宋体"/>
          <w:color w:val="000000"/>
          <w:sz w:val="22"/>
          <w:szCs w:val="22"/>
          <w:highlight w:val="none"/>
        </w:rPr>
      </w:pPr>
      <w:r>
        <w:rPr>
          <w:rFonts w:ascii="宋体" w:eastAsia="宋体"/>
          <w:color w:val="000000"/>
          <w:sz w:val="22"/>
          <w:szCs w:val="22"/>
          <w:highlight w:val="none"/>
        </w:rPr>
        <w:t>1.3</w:t>
      </w:r>
      <w:r>
        <w:rPr>
          <w:rFonts w:hint="eastAsia" w:ascii="宋体" w:eastAsia="宋体"/>
          <w:color w:val="000000"/>
          <w:sz w:val="22"/>
          <w:szCs w:val="22"/>
          <w:highlight w:val="none"/>
        </w:rPr>
        <w:t xml:space="preserve"> 建设工程批准文件。</w:t>
      </w:r>
    </w:p>
    <w:p>
      <w:pPr>
        <w:spacing w:before="0" w:beforeLines="0" w:after="0" w:afterLines="0" w:line="360" w:lineRule="auto"/>
        <w:ind w:firstLine="442" w:firstLineChars="200"/>
        <w:outlineLvl w:val="0"/>
        <w:rPr>
          <w:rFonts w:ascii="黑体" w:eastAsia="黑体"/>
          <w:b/>
          <w:color w:val="000000"/>
          <w:sz w:val="22"/>
          <w:szCs w:val="22"/>
          <w:highlight w:val="none"/>
        </w:rPr>
      </w:pPr>
      <w:r>
        <w:rPr>
          <w:rFonts w:hint="eastAsia" w:ascii="黑体" w:eastAsia="黑体"/>
          <w:b/>
          <w:color w:val="000000"/>
          <w:sz w:val="22"/>
          <w:szCs w:val="22"/>
          <w:highlight w:val="none"/>
        </w:rPr>
        <w:t>第二条　设计依据</w:t>
      </w:r>
    </w:p>
    <w:p>
      <w:pPr>
        <w:spacing w:beforeLines="0" w:afterLines="0" w:line="360" w:lineRule="auto"/>
        <w:ind w:firstLine="440" w:firstLineChars="200"/>
        <w:rPr>
          <w:rFonts w:ascii="宋体" w:eastAsia="宋体"/>
          <w:color w:val="000000"/>
          <w:sz w:val="22"/>
          <w:szCs w:val="22"/>
          <w:highlight w:val="none"/>
        </w:rPr>
      </w:pPr>
      <w:r>
        <w:rPr>
          <w:rFonts w:ascii="宋体" w:eastAsia="宋体"/>
          <w:color w:val="000000"/>
          <w:sz w:val="22"/>
          <w:szCs w:val="22"/>
          <w:highlight w:val="none"/>
        </w:rPr>
        <w:t>2.1</w:t>
      </w:r>
      <w:r>
        <w:rPr>
          <w:rFonts w:hint="eastAsia" w:ascii="宋体" w:eastAsia="宋体"/>
          <w:color w:val="000000"/>
          <w:sz w:val="22"/>
          <w:szCs w:val="22"/>
          <w:highlight w:val="none"/>
        </w:rPr>
        <w:t xml:space="preserve"> 发包人给设计人的委托要求</w:t>
      </w:r>
    </w:p>
    <w:p>
      <w:pPr>
        <w:spacing w:beforeLines="0" w:afterLines="0" w:line="360" w:lineRule="auto"/>
        <w:ind w:firstLine="440" w:firstLineChars="200"/>
        <w:rPr>
          <w:rFonts w:ascii="宋体" w:eastAsia="宋体"/>
          <w:color w:val="000000"/>
          <w:sz w:val="22"/>
          <w:szCs w:val="22"/>
          <w:highlight w:val="none"/>
        </w:rPr>
      </w:pPr>
      <w:r>
        <w:rPr>
          <w:rFonts w:ascii="宋体" w:eastAsia="宋体"/>
          <w:color w:val="000000"/>
          <w:sz w:val="22"/>
          <w:szCs w:val="22"/>
          <w:highlight w:val="none"/>
        </w:rPr>
        <w:t>2.2</w:t>
      </w:r>
      <w:r>
        <w:rPr>
          <w:rFonts w:hint="eastAsia" w:ascii="宋体" w:eastAsia="宋体"/>
          <w:color w:val="000000"/>
          <w:sz w:val="22"/>
          <w:szCs w:val="22"/>
          <w:highlight w:val="none"/>
        </w:rPr>
        <w:t xml:space="preserve"> 发包人提交的基础资料</w:t>
      </w:r>
    </w:p>
    <w:p>
      <w:pPr>
        <w:spacing w:beforeLines="0" w:afterLines="0" w:line="360" w:lineRule="auto"/>
        <w:ind w:firstLine="440" w:firstLineChars="200"/>
        <w:rPr>
          <w:rFonts w:ascii="宋体" w:eastAsia="宋体"/>
          <w:color w:val="000000"/>
          <w:sz w:val="22"/>
          <w:szCs w:val="22"/>
          <w:highlight w:val="none"/>
        </w:rPr>
      </w:pPr>
      <w:r>
        <w:rPr>
          <w:rFonts w:ascii="宋体" w:eastAsia="宋体"/>
          <w:color w:val="000000"/>
          <w:sz w:val="22"/>
          <w:szCs w:val="22"/>
          <w:highlight w:val="none"/>
        </w:rPr>
        <w:t>2.3</w:t>
      </w:r>
      <w:r>
        <w:rPr>
          <w:rFonts w:hint="eastAsia" w:ascii="宋体" w:eastAsia="宋体"/>
          <w:color w:val="000000"/>
          <w:sz w:val="22"/>
          <w:szCs w:val="22"/>
          <w:highlight w:val="none"/>
        </w:rPr>
        <w:t xml:space="preserve"> 设计人采用的主要技术标准是：</w:t>
      </w:r>
      <w:r>
        <w:rPr>
          <w:rFonts w:hint="eastAsia" w:ascii="宋体" w:eastAsia="宋体"/>
          <w:color w:val="000000"/>
          <w:sz w:val="22"/>
          <w:szCs w:val="22"/>
          <w:highlight w:val="none"/>
          <w:u w:val="single"/>
        </w:rPr>
        <w:t>国家有关室内装修技术标准.</w:t>
      </w:r>
    </w:p>
    <w:p>
      <w:pPr>
        <w:spacing w:before="0" w:beforeLines="0" w:after="0" w:afterLines="0" w:line="360" w:lineRule="auto"/>
        <w:ind w:firstLine="442" w:firstLineChars="200"/>
        <w:outlineLvl w:val="0"/>
        <w:rPr>
          <w:rFonts w:ascii="黑体" w:eastAsia="黑体"/>
          <w:b/>
          <w:color w:val="000000"/>
          <w:sz w:val="22"/>
          <w:szCs w:val="22"/>
          <w:highlight w:val="none"/>
        </w:rPr>
      </w:pPr>
      <w:r>
        <w:rPr>
          <w:rFonts w:hint="eastAsia" w:ascii="黑体" w:eastAsia="黑体"/>
          <w:b/>
          <w:color w:val="000000"/>
          <w:sz w:val="22"/>
          <w:szCs w:val="22"/>
          <w:highlight w:val="none"/>
        </w:rPr>
        <w:t>第三条　合同文件的优先次序</w:t>
      </w:r>
    </w:p>
    <w:p>
      <w:pPr>
        <w:spacing w:beforeLines="0" w:afterLines="0" w:line="360" w:lineRule="auto"/>
        <w:ind w:firstLine="440" w:firstLineChars="200"/>
        <w:rPr>
          <w:rFonts w:ascii="宋体" w:eastAsia="宋体"/>
          <w:color w:val="000000"/>
          <w:sz w:val="22"/>
          <w:szCs w:val="22"/>
          <w:highlight w:val="none"/>
        </w:rPr>
      </w:pPr>
      <w:r>
        <w:rPr>
          <w:rFonts w:hint="eastAsia" w:ascii="宋体" w:eastAsia="宋体"/>
          <w:color w:val="000000"/>
          <w:sz w:val="22"/>
          <w:szCs w:val="22"/>
          <w:highlight w:val="none"/>
        </w:rPr>
        <w:t>构成本合同的文件可视为是能互相说明的，如果合同文件存在歧义或不一致，则根据如下优先次序来判断：</w:t>
      </w:r>
    </w:p>
    <w:p>
      <w:pPr>
        <w:spacing w:beforeLines="0" w:afterLines="0" w:line="360" w:lineRule="auto"/>
        <w:ind w:firstLine="440" w:firstLineChars="200"/>
        <w:rPr>
          <w:rFonts w:hint="eastAsia" w:ascii="宋体" w:eastAsia="宋体"/>
          <w:color w:val="000000"/>
          <w:sz w:val="22"/>
          <w:szCs w:val="22"/>
          <w:highlight w:val="none"/>
        </w:rPr>
      </w:pPr>
      <w:r>
        <w:rPr>
          <w:rFonts w:ascii="宋体" w:eastAsia="宋体"/>
          <w:color w:val="000000"/>
          <w:sz w:val="22"/>
          <w:szCs w:val="22"/>
          <w:highlight w:val="none"/>
        </w:rPr>
        <w:t>3.1</w:t>
      </w:r>
      <w:r>
        <w:rPr>
          <w:rFonts w:hint="eastAsia" w:ascii="宋体" w:eastAsia="宋体"/>
          <w:color w:val="000000"/>
          <w:sz w:val="22"/>
          <w:szCs w:val="22"/>
          <w:highlight w:val="none"/>
        </w:rPr>
        <w:t xml:space="preserve"> </w:t>
      </w:r>
      <w:r>
        <w:rPr>
          <w:rFonts w:hint="eastAsia" w:ascii="宋体"/>
          <w:color w:val="000000"/>
          <w:sz w:val="22"/>
          <w:szCs w:val="22"/>
          <w:highlight w:val="none"/>
          <w:lang w:eastAsia="zh-CN"/>
        </w:rPr>
        <w:t>本</w:t>
      </w:r>
      <w:r>
        <w:rPr>
          <w:rFonts w:hint="eastAsia" w:ascii="宋体" w:eastAsia="宋体"/>
          <w:color w:val="000000"/>
          <w:sz w:val="22"/>
          <w:szCs w:val="22"/>
          <w:highlight w:val="none"/>
        </w:rPr>
        <w:t>合同书</w:t>
      </w:r>
    </w:p>
    <w:p>
      <w:pPr>
        <w:spacing w:beforeLines="0" w:afterLines="0" w:line="360" w:lineRule="auto"/>
        <w:ind w:firstLine="440" w:firstLineChars="200"/>
        <w:rPr>
          <w:rFonts w:hint="default" w:ascii="宋体" w:eastAsia="宋体"/>
          <w:color w:val="000000"/>
          <w:sz w:val="22"/>
          <w:szCs w:val="22"/>
          <w:highlight w:val="none"/>
          <w:lang w:val="en-US" w:eastAsia="zh-CN"/>
        </w:rPr>
      </w:pPr>
      <w:r>
        <w:rPr>
          <w:rFonts w:hint="eastAsia" w:ascii="宋体" w:eastAsia="宋体"/>
          <w:color w:val="000000"/>
          <w:sz w:val="22"/>
          <w:szCs w:val="22"/>
          <w:highlight w:val="none"/>
          <w:lang w:val="en-US" w:eastAsia="zh-CN"/>
        </w:rPr>
        <w:t>3.2采购询价文件、响应文件。</w:t>
      </w:r>
    </w:p>
    <w:p>
      <w:pPr>
        <w:spacing w:beforeLines="0" w:afterLines="0" w:line="360" w:lineRule="auto"/>
        <w:ind w:firstLine="440" w:firstLineChars="200"/>
        <w:rPr>
          <w:rFonts w:hint="eastAsia" w:ascii="宋体" w:eastAsia="宋体"/>
          <w:color w:val="000000"/>
          <w:sz w:val="22"/>
          <w:szCs w:val="22"/>
          <w:highlight w:val="none"/>
          <w:lang w:eastAsia="zh-CN"/>
        </w:rPr>
      </w:pPr>
      <w:r>
        <w:rPr>
          <w:rFonts w:ascii="宋体" w:eastAsia="宋体"/>
          <w:color w:val="000000"/>
          <w:sz w:val="22"/>
          <w:szCs w:val="22"/>
          <w:highlight w:val="none"/>
        </w:rPr>
        <w:t>3.</w:t>
      </w:r>
      <w:r>
        <w:rPr>
          <w:rFonts w:hint="eastAsia" w:ascii="宋体" w:eastAsia="宋体"/>
          <w:color w:val="000000"/>
          <w:sz w:val="22"/>
          <w:szCs w:val="22"/>
          <w:highlight w:val="none"/>
          <w:lang w:val="en-US" w:eastAsia="zh-CN"/>
        </w:rPr>
        <w:t>3</w:t>
      </w:r>
      <w:r>
        <w:rPr>
          <w:rFonts w:hint="eastAsia" w:ascii="宋体" w:eastAsia="宋体"/>
          <w:color w:val="000000"/>
          <w:sz w:val="22"/>
          <w:szCs w:val="22"/>
          <w:highlight w:val="none"/>
        </w:rPr>
        <w:t xml:space="preserve"> 双方签字确认的有关文件</w:t>
      </w:r>
      <w:r>
        <w:rPr>
          <w:rFonts w:hint="eastAsia" w:ascii="宋体"/>
          <w:color w:val="000000"/>
          <w:sz w:val="22"/>
          <w:szCs w:val="22"/>
          <w:highlight w:val="none"/>
          <w:lang w:eastAsia="zh-CN"/>
        </w:rPr>
        <w:t>。</w:t>
      </w:r>
    </w:p>
    <w:p>
      <w:pPr>
        <w:spacing w:before="0" w:beforeLines="0" w:after="0" w:afterLines="0" w:line="360" w:lineRule="auto"/>
        <w:ind w:firstLine="442" w:firstLineChars="200"/>
        <w:outlineLvl w:val="0"/>
        <w:rPr>
          <w:rFonts w:ascii="黑体" w:eastAsia="黑体"/>
          <w:b/>
          <w:color w:val="000000"/>
          <w:sz w:val="22"/>
          <w:szCs w:val="22"/>
          <w:highlight w:val="none"/>
        </w:rPr>
      </w:pPr>
      <w:r>
        <w:rPr>
          <w:rFonts w:hint="eastAsia" w:ascii="黑体" w:eastAsia="黑体"/>
          <w:b/>
          <w:color w:val="000000"/>
          <w:sz w:val="22"/>
          <w:szCs w:val="22"/>
          <w:highlight w:val="none"/>
        </w:rPr>
        <w:t>第四条　合同项目名称、设计内容</w:t>
      </w:r>
    </w:p>
    <w:p>
      <w:pPr>
        <w:spacing w:beforeLines="0" w:afterLines="0" w:line="360" w:lineRule="auto"/>
        <w:ind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rPr>
        <w:t>4.1 项目名称: 集美龙舟池水闸改造工程设计</w:t>
      </w:r>
    </w:p>
    <w:p>
      <w:pPr>
        <w:spacing w:beforeLines="0" w:afterLines="0" w:line="360" w:lineRule="auto"/>
        <w:ind w:firstLine="440" w:firstLineChars="200"/>
        <w:rPr>
          <w:rFonts w:hint="eastAsia" w:ascii="宋体" w:eastAsia="宋体"/>
          <w:color w:val="000000"/>
          <w:sz w:val="22"/>
          <w:szCs w:val="22"/>
          <w:highlight w:val="none"/>
          <w:lang w:eastAsia="zh-CN"/>
        </w:rPr>
      </w:pPr>
      <w:r>
        <w:rPr>
          <w:rFonts w:hint="eastAsia" w:ascii="宋体" w:eastAsia="宋体"/>
          <w:color w:val="000000"/>
          <w:sz w:val="22"/>
          <w:szCs w:val="22"/>
          <w:highlight w:val="none"/>
        </w:rPr>
        <w:t xml:space="preserve">4.2 规模面积: </w:t>
      </w:r>
      <w:r>
        <w:rPr>
          <w:rFonts w:hint="eastAsia" w:ascii="宋体" w:eastAsia="宋体"/>
          <w:color w:val="000000"/>
          <w:sz w:val="22"/>
          <w:szCs w:val="22"/>
          <w:highlight w:val="none"/>
          <w:lang w:val="en-US" w:eastAsia="zh-CN"/>
        </w:rPr>
        <w:t xml:space="preserve"> </w:t>
      </w:r>
    </w:p>
    <w:p>
      <w:pPr>
        <w:spacing w:beforeLines="0" w:afterLines="0" w:line="360" w:lineRule="auto"/>
        <w:ind w:left="0" w:firstLine="440" w:firstLineChars="200"/>
        <w:rPr>
          <w:rFonts w:hint="eastAsia" w:ascii="宋体" w:eastAsia="宋体"/>
          <w:color w:val="000000"/>
          <w:sz w:val="22"/>
          <w:szCs w:val="22"/>
          <w:highlight w:val="none"/>
          <w:lang w:eastAsia="zh-CN"/>
        </w:rPr>
      </w:pPr>
      <w:r>
        <w:rPr>
          <w:rFonts w:hint="eastAsia" w:ascii="宋体" w:eastAsia="宋体"/>
          <w:color w:val="000000"/>
          <w:sz w:val="22"/>
          <w:szCs w:val="22"/>
          <w:highlight w:val="none"/>
        </w:rPr>
        <w:t xml:space="preserve">4.3 设计内容:  </w:t>
      </w:r>
      <w:r>
        <w:rPr>
          <w:rFonts w:hint="eastAsia"/>
          <w:highlight w:val="none"/>
          <w:lang w:val="en-US" w:eastAsia="zh-CN"/>
        </w:rPr>
        <w:t>初步设计方案、概算编制、施工图、设计方案报审</w:t>
      </w:r>
    </w:p>
    <w:p>
      <w:pPr>
        <w:spacing w:beforeLines="0" w:afterLines="0" w:line="360" w:lineRule="auto"/>
        <w:ind w:left="1" w:firstLine="440" w:firstLineChars="200"/>
        <w:rPr>
          <w:rFonts w:hint="eastAsia" w:ascii="宋体" w:eastAsia="宋体"/>
          <w:color w:val="000000"/>
          <w:sz w:val="22"/>
          <w:szCs w:val="22"/>
          <w:highlight w:val="none"/>
          <w:lang w:val="en-US" w:eastAsia="zh-CN"/>
        </w:rPr>
      </w:pPr>
      <w:r>
        <w:rPr>
          <w:rFonts w:hint="eastAsia" w:ascii="宋体" w:eastAsia="宋体"/>
          <w:color w:val="000000"/>
          <w:sz w:val="22"/>
          <w:szCs w:val="22"/>
          <w:highlight w:val="none"/>
          <w:lang w:val="en-US" w:eastAsia="zh-CN"/>
        </w:rPr>
        <w:t>4.4工期：设计总工期</w:t>
      </w:r>
      <w:r>
        <w:rPr>
          <w:rFonts w:hint="eastAsia" w:ascii="宋体"/>
          <w:color w:val="000000"/>
          <w:sz w:val="22"/>
          <w:szCs w:val="22"/>
          <w:highlight w:val="none"/>
          <w:lang w:val="en-US" w:eastAsia="zh-CN"/>
        </w:rPr>
        <w:t>40</w:t>
      </w:r>
      <w:r>
        <w:rPr>
          <w:rFonts w:hint="eastAsia" w:ascii="宋体" w:eastAsia="宋体"/>
          <w:color w:val="000000"/>
          <w:sz w:val="22"/>
          <w:szCs w:val="22"/>
          <w:highlight w:val="none"/>
          <w:lang w:val="en-US" w:eastAsia="zh-CN"/>
        </w:rPr>
        <w:t>天。计划开始设计日期：年月日。</w:t>
      </w:r>
    </w:p>
    <w:p>
      <w:pPr>
        <w:spacing w:beforeLines="0" w:afterLines="0" w:line="360" w:lineRule="auto"/>
        <w:ind w:left="0" w:firstLine="440" w:firstLineChars="200"/>
        <w:rPr>
          <w:rFonts w:hint="default" w:ascii="宋体" w:eastAsia="宋体"/>
          <w:color w:val="000000"/>
          <w:sz w:val="22"/>
          <w:szCs w:val="22"/>
          <w:highlight w:val="none"/>
          <w:lang w:val="en-US" w:eastAsia="zh-CN"/>
        </w:rPr>
      </w:pPr>
      <w:r>
        <w:rPr>
          <w:rFonts w:hint="eastAsia" w:ascii="宋体" w:eastAsia="宋体"/>
          <w:color w:val="000000"/>
          <w:sz w:val="22"/>
          <w:szCs w:val="22"/>
          <w:highlight w:val="none"/>
          <w:lang w:val="en-US" w:eastAsia="zh-CN"/>
        </w:rPr>
        <w:t>计划完成设计日期：年月日。</w:t>
      </w:r>
    </w:p>
    <w:p>
      <w:pPr>
        <w:spacing w:before="0" w:beforeLines="0" w:after="0" w:afterLines="0" w:line="360" w:lineRule="auto"/>
        <w:ind w:firstLine="442" w:firstLineChars="200"/>
        <w:outlineLvl w:val="0"/>
        <w:rPr>
          <w:rFonts w:ascii="黑体" w:eastAsia="黑体"/>
          <w:b/>
          <w:color w:val="000000"/>
          <w:sz w:val="22"/>
          <w:szCs w:val="22"/>
          <w:highlight w:val="none"/>
        </w:rPr>
      </w:pPr>
      <w:r>
        <w:rPr>
          <w:rFonts w:hint="eastAsia" w:ascii="黑体" w:eastAsia="黑体"/>
          <w:b/>
          <w:color w:val="000000"/>
          <w:sz w:val="22"/>
          <w:szCs w:val="22"/>
          <w:highlight w:val="none"/>
        </w:rPr>
        <w:t>第五条　发包人向设计人提交的有关资料、文件</w:t>
      </w:r>
    </w:p>
    <w:tbl>
      <w:tblPr>
        <w:tblStyle w:val="10"/>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88"/>
        <w:gridCol w:w="2700"/>
        <w:gridCol w:w="1344"/>
        <w:gridCol w:w="1744"/>
        <w:gridCol w:w="1744"/>
        <w:tblGridChange w:id="0">
          <w:tblGrid>
            <w:gridCol w:w="1188"/>
            <w:gridCol w:w="2700"/>
            <w:gridCol w:w="1344"/>
            <w:gridCol w:w="1744"/>
            <w:gridCol w:w="1744"/>
          </w:tblGrid>
        </w:tblGridChange>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6" w:hRule="atLeast"/>
        </w:trPr>
        <w:tc>
          <w:tcPr>
            <w:tcW w:w="1188" w:type="dxa"/>
            <w:noWrap w:val="0"/>
            <w:vAlign w:val="center"/>
          </w:tcPr>
          <w:p>
            <w:pPr>
              <w:spacing w:beforeLines="0" w:afterLines="0" w:line="360" w:lineRule="auto"/>
              <w:ind w:left="1" w:firstLine="440" w:firstLineChars="200"/>
              <w:jc w:val="left"/>
              <w:rPr>
                <w:rFonts w:hint="eastAsia" w:ascii="宋体" w:hAnsi="Times New Roman"/>
                <w:color w:val="000000"/>
                <w:sz w:val="22"/>
                <w:szCs w:val="22"/>
                <w:highlight w:val="none"/>
              </w:rPr>
            </w:pPr>
            <w:r>
              <w:rPr>
                <w:rFonts w:hint="eastAsia" w:ascii="宋体"/>
                <w:color w:val="000000"/>
                <w:sz w:val="22"/>
                <w:szCs w:val="22"/>
                <w:highlight w:val="none"/>
              </w:rPr>
              <w:t>序号</w:t>
            </w:r>
          </w:p>
        </w:tc>
        <w:tc>
          <w:tcPr>
            <w:tcW w:w="2700" w:type="dxa"/>
            <w:noWrap w:val="0"/>
            <w:vAlign w:val="center"/>
          </w:tcPr>
          <w:p>
            <w:pPr>
              <w:spacing w:beforeLines="0" w:afterLines="0" w:line="360" w:lineRule="auto"/>
              <w:ind w:left="1" w:firstLine="440" w:firstLineChars="200"/>
              <w:jc w:val="left"/>
              <w:rPr>
                <w:rFonts w:hint="eastAsia" w:ascii="宋体" w:hAnsi="Times New Roman"/>
                <w:color w:val="000000"/>
                <w:sz w:val="22"/>
                <w:szCs w:val="22"/>
                <w:highlight w:val="none"/>
              </w:rPr>
            </w:pPr>
            <w:r>
              <w:rPr>
                <w:rFonts w:hint="eastAsia" w:ascii="宋体"/>
                <w:color w:val="000000"/>
                <w:sz w:val="22"/>
                <w:szCs w:val="22"/>
                <w:highlight w:val="none"/>
              </w:rPr>
              <w:t>资料及文件名称</w:t>
            </w:r>
          </w:p>
        </w:tc>
        <w:tc>
          <w:tcPr>
            <w:tcW w:w="1344" w:type="dxa"/>
            <w:noWrap w:val="0"/>
            <w:vAlign w:val="center"/>
          </w:tcPr>
          <w:p>
            <w:pPr>
              <w:spacing w:beforeLines="0" w:afterLines="0" w:line="360" w:lineRule="auto"/>
              <w:ind w:left="1" w:firstLine="440" w:firstLineChars="200"/>
              <w:jc w:val="left"/>
              <w:rPr>
                <w:rFonts w:hint="eastAsia" w:ascii="宋体" w:hAnsi="Times New Roman"/>
                <w:color w:val="000000"/>
                <w:sz w:val="22"/>
                <w:szCs w:val="22"/>
                <w:highlight w:val="none"/>
              </w:rPr>
            </w:pPr>
            <w:r>
              <w:rPr>
                <w:rFonts w:hint="eastAsia" w:ascii="宋体"/>
                <w:color w:val="000000"/>
                <w:sz w:val="22"/>
                <w:szCs w:val="22"/>
                <w:highlight w:val="none"/>
              </w:rPr>
              <w:t>份数</w:t>
            </w:r>
          </w:p>
        </w:tc>
        <w:tc>
          <w:tcPr>
            <w:tcW w:w="1744" w:type="dxa"/>
            <w:noWrap w:val="0"/>
            <w:vAlign w:val="center"/>
          </w:tcPr>
          <w:p>
            <w:pPr>
              <w:spacing w:beforeLines="0" w:afterLines="0" w:line="360" w:lineRule="auto"/>
              <w:ind w:left="1" w:firstLine="440" w:firstLineChars="200"/>
              <w:jc w:val="left"/>
              <w:rPr>
                <w:rFonts w:hint="eastAsia" w:ascii="宋体" w:hAnsi="Times New Roman"/>
                <w:color w:val="000000"/>
                <w:sz w:val="22"/>
                <w:szCs w:val="22"/>
                <w:highlight w:val="none"/>
              </w:rPr>
            </w:pPr>
            <w:r>
              <w:rPr>
                <w:rFonts w:hint="eastAsia" w:ascii="宋体"/>
                <w:color w:val="000000"/>
                <w:sz w:val="22"/>
                <w:szCs w:val="22"/>
                <w:highlight w:val="none"/>
              </w:rPr>
              <w:t>提交日期</w:t>
            </w:r>
          </w:p>
        </w:tc>
        <w:tc>
          <w:tcPr>
            <w:tcW w:w="1744" w:type="dxa"/>
            <w:noWrap w:val="0"/>
            <w:vAlign w:val="center"/>
          </w:tcPr>
          <w:p>
            <w:pPr>
              <w:spacing w:beforeLines="0" w:afterLines="0" w:line="360" w:lineRule="auto"/>
              <w:ind w:left="1" w:firstLine="440" w:firstLineChars="200"/>
              <w:jc w:val="left"/>
              <w:rPr>
                <w:rFonts w:hint="eastAsia" w:ascii="宋体" w:hAnsi="Times New Roman"/>
                <w:color w:val="000000"/>
                <w:sz w:val="22"/>
                <w:szCs w:val="22"/>
                <w:highlight w:val="none"/>
              </w:rPr>
            </w:pPr>
            <w:r>
              <w:rPr>
                <w:rFonts w:hint="eastAsia" w:ascii="宋体"/>
                <w:color w:val="000000"/>
                <w:sz w:val="22"/>
                <w:szCs w:val="22"/>
                <w:highlight w:val="none"/>
              </w:rPr>
              <w:t>有关事宜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1" w:hRule="atLeast"/>
        </w:trPr>
        <w:tc>
          <w:tcPr>
            <w:tcW w:w="1188"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1</w:t>
            </w:r>
          </w:p>
        </w:tc>
        <w:tc>
          <w:tcPr>
            <w:tcW w:w="2700" w:type="dxa"/>
            <w:noWrap w:val="0"/>
            <w:vAlign w:val="center"/>
          </w:tcPr>
          <w:p>
            <w:pPr>
              <w:spacing w:beforeLines="0" w:afterLines="0" w:line="360" w:lineRule="auto"/>
              <w:ind w:firstLine="560" w:firstLineChars="200"/>
              <w:rPr>
                <w:rFonts w:hint="eastAsia" w:ascii="宋体" w:hAnsi="宋体"/>
                <w:sz w:val="28"/>
                <w:szCs w:val="28"/>
                <w:highlight w:val="none"/>
              </w:rPr>
            </w:pPr>
          </w:p>
        </w:tc>
        <w:tc>
          <w:tcPr>
            <w:tcW w:w="1344"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trPr>
        <w:tc>
          <w:tcPr>
            <w:tcW w:w="1188"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2</w:t>
            </w:r>
          </w:p>
        </w:tc>
        <w:tc>
          <w:tcPr>
            <w:tcW w:w="2700" w:type="dxa"/>
            <w:noWrap w:val="0"/>
            <w:vAlign w:val="center"/>
          </w:tcPr>
          <w:p>
            <w:pPr>
              <w:spacing w:beforeLines="0" w:afterLines="0" w:line="360" w:lineRule="auto"/>
              <w:ind w:firstLine="560" w:firstLineChars="200"/>
              <w:rPr>
                <w:rFonts w:hint="eastAsia" w:ascii="宋体" w:hAnsi="宋体"/>
                <w:sz w:val="28"/>
                <w:szCs w:val="28"/>
                <w:highlight w:val="none"/>
              </w:rPr>
            </w:pPr>
          </w:p>
        </w:tc>
        <w:tc>
          <w:tcPr>
            <w:tcW w:w="1344"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trPr>
        <w:tc>
          <w:tcPr>
            <w:tcW w:w="1188"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3</w:t>
            </w:r>
          </w:p>
        </w:tc>
        <w:tc>
          <w:tcPr>
            <w:tcW w:w="2700" w:type="dxa"/>
            <w:noWrap w:val="0"/>
            <w:vAlign w:val="center"/>
          </w:tcPr>
          <w:p>
            <w:pPr>
              <w:spacing w:beforeLines="0" w:afterLines="0" w:line="360" w:lineRule="auto"/>
              <w:ind w:firstLine="560" w:firstLineChars="200"/>
              <w:rPr>
                <w:rFonts w:hint="eastAsia" w:ascii="宋体" w:hAnsi="宋体"/>
                <w:sz w:val="28"/>
                <w:szCs w:val="28"/>
                <w:highlight w:val="none"/>
              </w:rPr>
            </w:pPr>
          </w:p>
        </w:tc>
        <w:tc>
          <w:tcPr>
            <w:tcW w:w="1344"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7" w:hRule="atLeast"/>
        </w:trPr>
        <w:tc>
          <w:tcPr>
            <w:tcW w:w="1188"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4</w:t>
            </w:r>
          </w:p>
        </w:tc>
        <w:tc>
          <w:tcPr>
            <w:tcW w:w="2700" w:type="dxa"/>
            <w:noWrap w:val="0"/>
            <w:vAlign w:val="center"/>
          </w:tcPr>
          <w:p>
            <w:pPr>
              <w:spacing w:beforeLines="0" w:afterLines="0" w:line="360" w:lineRule="auto"/>
              <w:ind w:firstLine="560" w:firstLineChars="200"/>
              <w:rPr>
                <w:rFonts w:hint="eastAsia" w:ascii="宋体" w:hAnsi="宋体"/>
                <w:sz w:val="28"/>
                <w:szCs w:val="28"/>
                <w:highlight w:val="none"/>
              </w:rPr>
            </w:pPr>
          </w:p>
        </w:tc>
        <w:tc>
          <w:tcPr>
            <w:tcW w:w="1344"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9" w:hRule="atLeast"/>
        </w:trPr>
        <w:tc>
          <w:tcPr>
            <w:tcW w:w="1188"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5</w:t>
            </w:r>
          </w:p>
        </w:tc>
        <w:tc>
          <w:tcPr>
            <w:tcW w:w="2700" w:type="dxa"/>
            <w:noWrap w:val="0"/>
            <w:vAlign w:val="center"/>
          </w:tcPr>
          <w:p>
            <w:pPr>
              <w:spacing w:beforeLines="0" w:afterLines="0" w:line="360" w:lineRule="auto"/>
              <w:ind w:firstLine="560" w:firstLineChars="200"/>
              <w:rPr>
                <w:rFonts w:hint="eastAsia" w:ascii="宋体" w:hAnsi="宋体"/>
                <w:sz w:val="28"/>
                <w:szCs w:val="28"/>
                <w:highlight w:val="none"/>
              </w:rPr>
            </w:pPr>
          </w:p>
        </w:tc>
        <w:tc>
          <w:tcPr>
            <w:tcW w:w="1344"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c>
          <w:tcPr>
            <w:tcW w:w="1744" w:type="dxa"/>
            <w:noWrap w:val="0"/>
            <w:vAlign w:val="top"/>
          </w:tcPr>
          <w:p>
            <w:pPr>
              <w:spacing w:beforeLines="0" w:afterLines="0" w:line="360" w:lineRule="auto"/>
              <w:ind w:firstLine="560" w:firstLineChars="200"/>
              <w:rPr>
                <w:rFonts w:hint="eastAsia"/>
                <w:sz w:val="28"/>
                <w:szCs w:val="28"/>
                <w:highlight w:val="none"/>
              </w:rPr>
            </w:pPr>
          </w:p>
        </w:tc>
      </w:tr>
    </w:tbl>
    <w:p>
      <w:pPr>
        <w:numPr>
          <w:ilvl w:val="-1"/>
          <w:numId w:val="0"/>
        </w:numPr>
        <w:autoSpaceDE w:val="0"/>
        <w:autoSpaceDN w:val="0"/>
        <w:adjustRightInd w:val="0"/>
        <w:spacing w:before="0" w:beforeLines="0" w:after="0" w:afterLines="0" w:line="360" w:lineRule="auto"/>
        <w:ind w:left="420" w:leftChars="200" w:firstLine="442" w:firstLineChars="200"/>
        <w:jc w:val="left"/>
        <w:outlineLvl w:val="0"/>
        <w:rPr>
          <w:rFonts w:ascii="黑体" w:eastAsia="黑体"/>
          <w:b/>
          <w:color w:val="000000"/>
          <w:sz w:val="22"/>
          <w:szCs w:val="22"/>
          <w:highlight w:val="none"/>
        </w:rPr>
      </w:pPr>
      <w:r>
        <w:rPr>
          <w:rFonts w:hint="eastAsia" w:ascii="黑体" w:eastAsia="黑体"/>
          <w:b/>
          <w:color w:val="000000"/>
          <w:sz w:val="22"/>
          <w:szCs w:val="22"/>
          <w:highlight w:val="none"/>
        </w:rPr>
        <w:t xml:space="preserve"> </w:t>
      </w:r>
      <w:r>
        <w:rPr>
          <w:rFonts w:hint="eastAsia" w:ascii="黑体" w:eastAsia="黑体"/>
          <w:b/>
          <w:color w:val="000000"/>
          <w:sz w:val="22"/>
          <w:szCs w:val="22"/>
          <w:highlight w:val="none"/>
          <w:lang w:eastAsia="zh-CN"/>
        </w:rPr>
        <w:t>第六条</w:t>
      </w:r>
      <w:r>
        <w:rPr>
          <w:rFonts w:hint="eastAsia" w:ascii="黑体" w:eastAsia="黑体"/>
          <w:b/>
          <w:color w:val="000000"/>
          <w:sz w:val="22"/>
          <w:szCs w:val="22"/>
          <w:highlight w:val="none"/>
          <w:lang w:val="en-US" w:eastAsia="zh-CN"/>
        </w:rPr>
        <w:t xml:space="preserve"> </w:t>
      </w:r>
      <w:r>
        <w:rPr>
          <w:rFonts w:hint="eastAsia" w:ascii="黑体" w:eastAsia="黑体"/>
          <w:b/>
          <w:color w:val="000000"/>
          <w:sz w:val="22"/>
          <w:szCs w:val="22"/>
          <w:highlight w:val="none"/>
        </w:rPr>
        <w:t>设计人向发包人交付的设计文件、份数、地点及时间</w:t>
      </w:r>
    </w:p>
    <w:p>
      <w:pPr>
        <w:spacing w:beforeLines="0" w:afterLines="0" w:line="360" w:lineRule="auto"/>
        <w:ind w:left="0" w:firstLine="420" w:firstLineChars="200"/>
        <w:outlineLvl w:val="0"/>
        <w:rPr>
          <w:rFonts w:hint="eastAsia"/>
          <w:highlight w:val="none"/>
          <w:lang w:val="en-US" w:eastAsia="zh-CN"/>
        </w:rPr>
      </w:pPr>
      <w:r>
        <w:rPr>
          <w:rFonts w:hint="eastAsia"/>
          <w:highlight w:val="none"/>
          <w:lang w:val="en-US" w:eastAsia="zh-CN"/>
        </w:rPr>
        <w:t>设计人应当按照设计阶段，按时向发包人交付初步设计方案、概算编制、施工图、设计方案报审及施工过程的服务及配合。</w:t>
      </w:r>
    </w:p>
    <w:tbl>
      <w:tblPr>
        <w:tblStyle w:val="10"/>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8"/>
        <w:gridCol w:w="3600"/>
        <w:gridCol w:w="1080"/>
        <w:gridCol w:w="1468"/>
        <w:gridCol w:w="17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9" w:hRule="atLeast"/>
        </w:trPr>
        <w:tc>
          <w:tcPr>
            <w:tcW w:w="828" w:type="dxa"/>
            <w:noWrap w:val="0"/>
            <w:vAlign w:val="center"/>
          </w:tcPr>
          <w:p>
            <w:pPr>
              <w:spacing w:beforeLines="0" w:afterLines="0" w:line="360" w:lineRule="auto"/>
              <w:ind w:firstLine="0" w:firstLineChars="0"/>
              <w:jc w:val="left"/>
              <w:outlineLvl w:val="0"/>
              <w:rPr>
                <w:rFonts w:hint="eastAsia" w:ascii="Times New Roman" w:hAnsi="Times New Roman"/>
                <w:sz w:val="21"/>
                <w:szCs w:val="24"/>
                <w:highlight w:val="none"/>
              </w:rPr>
            </w:pPr>
            <w:r>
              <w:rPr>
                <w:rFonts w:hint="eastAsia"/>
                <w:sz w:val="21"/>
                <w:szCs w:val="24"/>
                <w:highlight w:val="none"/>
              </w:rPr>
              <w:t>序号</w:t>
            </w:r>
          </w:p>
        </w:tc>
        <w:tc>
          <w:tcPr>
            <w:tcW w:w="3600" w:type="dxa"/>
            <w:noWrap w:val="0"/>
            <w:vAlign w:val="center"/>
          </w:tcPr>
          <w:p>
            <w:pPr>
              <w:spacing w:beforeLines="0" w:afterLines="0" w:line="360" w:lineRule="auto"/>
              <w:ind w:firstLine="420" w:firstLineChars="200"/>
              <w:jc w:val="left"/>
              <w:outlineLvl w:val="0"/>
              <w:rPr>
                <w:rFonts w:hint="eastAsia" w:ascii="Times New Roman" w:hAnsi="Times New Roman"/>
                <w:sz w:val="21"/>
                <w:szCs w:val="24"/>
                <w:highlight w:val="none"/>
              </w:rPr>
            </w:pPr>
            <w:r>
              <w:rPr>
                <w:rFonts w:hint="eastAsia"/>
                <w:sz w:val="21"/>
                <w:szCs w:val="24"/>
                <w:highlight w:val="none"/>
              </w:rPr>
              <w:t>资料及文件名称</w:t>
            </w:r>
          </w:p>
        </w:tc>
        <w:tc>
          <w:tcPr>
            <w:tcW w:w="1080" w:type="dxa"/>
            <w:noWrap w:val="0"/>
            <w:vAlign w:val="center"/>
          </w:tcPr>
          <w:p>
            <w:pPr>
              <w:spacing w:beforeLines="0" w:afterLines="0" w:line="360" w:lineRule="auto"/>
              <w:ind w:firstLine="0" w:firstLineChars="0"/>
              <w:jc w:val="left"/>
              <w:outlineLvl w:val="0"/>
              <w:rPr>
                <w:rFonts w:hint="eastAsia" w:ascii="Times New Roman" w:hAnsi="Times New Roman"/>
                <w:sz w:val="21"/>
                <w:szCs w:val="24"/>
                <w:highlight w:val="none"/>
              </w:rPr>
            </w:pPr>
            <w:r>
              <w:rPr>
                <w:rFonts w:hint="eastAsia"/>
                <w:sz w:val="21"/>
                <w:szCs w:val="24"/>
                <w:highlight w:val="none"/>
              </w:rPr>
              <w:t>份数</w:t>
            </w:r>
          </w:p>
        </w:tc>
        <w:tc>
          <w:tcPr>
            <w:tcW w:w="1468" w:type="dxa"/>
            <w:noWrap w:val="0"/>
            <w:vAlign w:val="center"/>
          </w:tcPr>
          <w:p>
            <w:pPr>
              <w:spacing w:beforeLines="0" w:afterLines="0" w:line="360" w:lineRule="auto"/>
              <w:ind w:firstLine="0" w:firstLineChars="0"/>
              <w:jc w:val="left"/>
              <w:outlineLvl w:val="0"/>
              <w:rPr>
                <w:rFonts w:hint="eastAsia" w:ascii="Times New Roman" w:hAnsi="Times New Roman"/>
                <w:sz w:val="21"/>
                <w:szCs w:val="24"/>
                <w:highlight w:val="none"/>
              </w:rPr>
            </w:pPr>
            <w:r>
              <w:rPr>
                <w:rFonts w:hint="eastAsia"/>
                <w:sz w:val="21"/>
                <w:szCs w:val="24"/>
                <w:highlight w:val="none"/>
              </w:rPr>
              <w:t>提交日期</w:t>
            </w:r>
          </w:p>
        </w:tc>
        <w:tc>
          <w:tcPr>
            <w:tcW w:w="1744" w:type="dxa"/>
            <w:noWrap w:val="0"/>
            <w:vAlign w:val="center"/>
          </w:tcPr>
          <w:p>
            <w:pPr>
              <w:spacing w:beforeLines="0" w:afterLines="0" w:line="360" w:lineRule="auto"/>
              <w:ind w:firstLine="0" w:firstLineChars="0"/>
              <w:jc w:val="left"/>
              <w:outlineLvl w:val="0"/>
              <w:rPr>
                <w:rFonts w:hint="eastAsia" w:ascii="Times New Roman" w:hAnsi="Times New Roman"/>
                <w:sz w:val="21"/>
                <w:szCs w:val="24"/>
                <w:highlight w:val="none"/>
              </w:rPr>
            </w:pPr>
            <w:r>
              <w:rPr>
                <w:rFonts w:hint="eastAsia"/>
                <w:sz w:val="21"/>
                <w:szCs w:val="24"/>
                <w:highlight w:val="none"/>
              </w:rPr>
              <w:t>有关事宜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9" w:hRule="atLeast"/>
        </w:trPr>
        <w:tc>
          <w:tcPr>
            <w:tcW w:w="828" w:type="dxa"/>
            <w:noWrap w:val="0"/>
            <w:vAlign w:val="center"/>
          </w:tcPr>
          <w:p>
            <w:pPr>
              <w:spacing w:beforeLines="0" w:afterLines="0" w:line="360" w:lineRule="auto"/>
              <w:ind w:firstLine="420" w:firstLineChars="200"/>
              <w:jc w:val="left"/>
              <w:outlineLvl w:val="0"/>
              <w:rPr>
                <w:rFonts w:hint="eastAsia" w:ascii="Times New Roman" w:hAnsi="Times New Roman"/>
                <w:sz w:val="21"/>
                <w:szCs w:val="24"/>
                <w:highlight w:val="none"/>
              </w:rPr>
            </w:pPr>
            <w:r>
              <w:rPr>
                <w:rFonts w:hint="eastAsia"/>
                <w:sz w:val="21"/>
                <w:szCs w:val="24"/>
                <w:highlight w:val="none"/>
              </w:rPr>
              <w:t>1</w:t>
            </w:r>
          </w:p>
        </w:tc>
        <w:tc>
          <w:tcPr>
            <w:tcW w:w="3600" w:type="dxa"/>
            <w:noWrap w:val="0"/>
            <w:vAlign w:val="center"/>
          </w:tcPr>
          <w:p>
            <w:pPr>
              <w:spacing w:beforeLines="0" w:afterLines="0" w:line="360" w:lineRule="auto"/>
              <w:ind w:firstLine="560" w:firstLineChars="200"/>
              <w:jc w:val="center"/>
              <w:rPr>
                <w:rFonts w:hint="eastAsia" w:ascii="宋体" w:hAnsi="宋体"/>
                <w:sz w:val="28"/>
                <w:szCs w:val="18"/>
                <w:highlight w:val="none"/>
              </w:rPr>
            </w:pPr>
          </w:p>
        </w:tc>
        <w:tc>
          <w:tcPr>
            <w:tcW w:w="1080" w:type="dxa"/>
            <w:noWrap w:val="0"/>
            <w:vAlign w:val="center"/>
          </w:tcPr>
          <w:p>
            <w:pPr>
              <w:spacing w:beforeLines="0" w:afterLines="0" w:line="360" w:lineRule="auto"/>
              <w:ind w:firstLine="560" w:firstLineChars="200"/>
              <w:jc w:val="center"/>
              <w:rPr>
                <w:rFonts w:hint="eastAsia" w:ascii="宋体" w:hAnsi="宋体" w:eastAsia="宋体"/>
                <w:sz w:val="28"/>
                <w:szCs w:val="18"/>
                <w:highlight w:val="none"/>
                <w:lang w:val="en-US" w:eastAsia="zh-CN"/>
              </w:rPr>
            </w:pPr>
          </w:p>
        </w:tc>
        <w:tc>
          <w:tcPr>
            <w:tcW w:w="1468" w:type="dxa"/>
            <w:noWrap w:val="0"/>
            <w:vAlign w:val="center"/>
          </w:tcPr>
          <w:p>
            <w:pPr>
              <w:spacing w:beforeLines="0" w:afterLines="0" w:line="360" w:lineRule="auto"/>
              <w:ind w:firstLine="420" w:firstLineChars="200"/>
              <w:rPr>
                <w:rFonts w:hint="eastAsia" w:ascii="宋体" w:hAnsi="宋体"/>
                <w:szCs w:val="21"/>
                <w:highlight w:val="none"/>
              </w:rPr>
            </w:pPr>
            <w:r>
              <w:rPr>
                <w:highlight w:val="none"/>
              </w:rPr>
              <w:commentReference w:id="0"/>
            </w:r>
          </w:p>
        </w:tc>
        <w:tc>
          <w:tcPr>
            <w:tcW w:w="1744" w:type="dxa"/>
            <w:noWrap w:val="0"/>
            <w:vAlign w:val="center"/>
          </w:tcPr>
          <w:p>
            <w:pPr>
              <w:spacing w:beforeLines="0" w:afterLines="0" w:line="360" w:lineRule="auto"/>
              <w:ind w:firstLine="360" w:firstLineChars="200"/>
              <w:rPr>
                <w:rFonts w:ascii="宋体" w:hAnsi="宋体"/>
                <w:sz w:val="18"/>
                <w:szCs w:val="18"/>
                <w:highlight w:val="none"/>
              </w:rPr>
            </w:pPr>
            <w:r>
              <w:rPr>
                <w:sz w:val="18"/>
                <w:szCs w:val="18"/>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0" w:hRule="atLeast"/>
        </w:trPr>
        <w:tc>
          <w:tcPr>
            <w:tcW w:w="828" w:type="dxa"/>
            <w:noWrap w:val="0"/>
            <w:vAlign w:val="center"/>
          </w:tcPr>
          <w:p>
            <w:pPr>
              <w:spacing w:beforeLines="0" w:afterLines="0" w:line="360" w:lineRule="auto"/>
              <w:ind w:firstLine="420" w:firstLineChars="200"/>
              <w:jc w:val="left"/>
              <w:outlineLvl w:val="0"/>
              <w:rPr>
                <w:rFonts w:hint="eastAsia" w:ascii="Times New Roman" w:hAnsi="Times New Roman"/>
                <w:sz w:val="21"/>
                <w:szCs w:val="24"/>
                <w:highlight w:val="none"/>
              </w:rPr>
            </w:pPr>
            <w:r>
              <w:rPr>
                <w:rFonts w:hint="eastAsia"/>
                <w:sz w:val="21"/>
                <w:szCs w:val="24"/>
                <w:highlight w:val="none"/>
              </w:rPr>
              <w:t>2</w:t>
            </w:r>
          </w:p>
        </w:tc>
        <w:tc>
          <w:tcPr>
            <w:tcW w:w="3600" w:type="dxa"/>
            <w:noWrap w:val="0"/>
            <w:vAlign w:val="center"/>
          </w:tcPr>
          <w:p>
            <w:pPr>
              <w:spacing w:beforeLines="0" w:afterLines="0" w:line="360" w:lineRule="auto"/>
              <w:ind w:firstLine="560" w:firstLineChars="200"/>
              <w:jc w:val="center"/>
              <w:rPr>
                <w:rFonts w:hint="eastAsia" w:ascii="宋体" w:hAnsi="宋体"/>
                <w:sz w:val="28"/>
                <w:szCs w:val="18"/>
                <w:highlight w:val="none"/>
              </w:rPr>
            </w:pPr>
          </w:p>
        </w:tc>
        <w:tc>
          <w:tcPr>
            <w:tcW w:w="1080" w:type="dxa"/>
            <w:noWrap w:val="0"/>
            <w:vAlign w:val="center"/>
          </w:tcPr>
          <w:p>
            <w:pPr>
              <w:spacing w:beforeLines="0" w:afterLines="0" w:line="360" w:lineRule="auto"/>
              <w:ind w:firstLine="560" w:firstLineChars="200"/>
              <w:jc w:val="center"/>
              <w:rPr>
                <w:rFonts w:hint="eastAsia" w:ascii="宋体" w:hAnsi="宋体" w:eastAsia="宋体"/>
                <w:sz w:val="28"/>
                <w:szCs w:val="18"/>
                <w:highlight w:val="none"/>
                <w:lang w:val="en-US" w:eastAsia="zh-CN"/>
              </w:rPr>
            </w:pPr>
          </w:p>
        </w:tc>
        <w:tc>
          <w:tcPr>
            <w:tcW w:w="1468" w:type="dxa"/>
            <w:noWrap w:val="0"/>
            <w:vAlign w:val="center"/>
          </w:tcPr>
          <w:p>
            <w:pPr>
              <w:spacing w:beforeLines="0" w:afterLines="0" w:line="360" w:lineRule="auto"/>
              <w:ind w:firstLine="420" w:firstLineChars="200"/>
              <w:rPr>
                <w:rFonts w:hint="eastAsia" w:ascii="宋体" w:hAnsi="宋体"/>
                <w:szCs w:val="21"/>
                <w:highlight w:val="none"/>
              </w:rPr>
            </w:pPr>
          </w:p>
        </w:tc>
        <w:tc>
          <w:tcPr>
            <w:tcW w:w="1744" w:type="dxa"/>
            <w:noWrap w:val="0"/>
            <w:vAlign w:val="center"/>
          </w:tcPr>
          <w:p>
            <w:pPr>
              <w:spacing w:beforeLines="0" w:afterLines="0" w:line="360" w:lineRule="auto"/>
              <w:ind w:firstLine="360" w:firstLineChars="200"/>
              <w:rPr>
                <w:rFonts w:ascii="宋体" w:hAnsi="宋体"/>
                <w:sz w:val="18"/>
                <w:szCs w:val="18"/>
                <w:highlight w:val="none"/>
              </w:rPr>
            </w:pPr>
            <w:r>
              <w:rPr>
                <w:sz w:val="18"/>
                <w:szCs w:val="18"/>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0" w:hRule="atLeast"/>
        </w:trPr>
        <w:tc>
          <w:tcPr>
            <w:tcW w:w="828" w:type="dxa"/>
            <w:noWrap w:val="0"/>
            <w:vAlign w:val="center"/>
          </w:tcPr>
          <w:p>
            <w:pPr>
              <w:spacing w:beforeLines="0" w:afterLines="0" w:line="360" w:lineRule="auto"/>
              <w:ind w:firstLine="420" w:firstLineChars="200"/>
              <w:jc w:val="left"/>
              <w:outlineLvl w:val="0"/>
              <w:rPr>
                <w:rFonts w:hint="eastAsia" w:ascii="Times New Roman" w:hAnsi="Times New Roman"/>
                <w:sz w:val="21"/>
                <w:szCs w:val="24"/>
                <w:highlight w:val="none"/>
              </w:rPr>
            </w:pPr>
            <w:r>
              <w:rPr>
                <w:rFonts w:hint="eastAsia"/>
                <w:sz w:val="21"/>
                <w:szCs w:val="24"/>
                <w:highlight w:val="none"/>
              </w:rPr>
              <w:t>3</w:t>
            </w:r>
          </w:p>
        </w:tc>
        <w:tc>
          <w:tcPr>
            <w:tcW w:w="3600" w:type="dxa"/>
            <w:noWrap w:val="0"/>
            <w:vAlign w:val="center"/>
          </w:tcPr>
          <w:p>
            <w:pPr>
              <w:spacing w:beforeLines="0" w:afterLines="0" w:line="360" w:lineRule="auto"/>
              <w:ind w:firstLine="560" w:firstLineChars="200"/>
              <w:jc w:val="center"/>
              <w:rPr>
                <w:rFonts w:ascii="宋体" w:hAnsi="宋体"/>
                <w:sz w:val="28"/>
                <w:szCs w:val="18"/>
                <w:highlight w:val="none"/>
              </w:rPr>
            </w:pPr>
          </w:p>
        </w:tc>
        <w:tc>
          <w:tcPr>
            <w:tcW w:w="1080" w:type="dxa"/>
            <w:noWrap w:val="0"/>
            <w:vAlign w:val="center"/>
          </w:tcPr>
          <w:p>
            <w:pPr>
              <w:spacing w:beforeLines="0" w:afterLines="0" w:line="360" w:lineRule="auto"/>
              <w:ind w:firstLine="560" w:firstLineChars="200"/>
              <w:jc w:val="center"/>
              <w:rPr>
                <w:rFonts w:hint="eastAsia" w:ascii="宋体" w:hAnsi="宋体" w:eastAsia="宋体"/>
                <w:sz w:val="28"/>
                <w:szCs w:val="18"/>
                <w:highlight w:val="none"/>
                <w:lang w:val="en-US" w:eastAsia="zh-CN"/>
              </w:rPr>
            </w:pPr>
          </w:p>
        </w:tc>
        <w:tc>
          <w:tcPr>
            <w:tcW w:w="1468" w:type="dxa"/>
            <w:noWrap w:val="0"/>
            <w:vAlign w:val="center"/>
          </w:tcPr>
          <w:p>
            <w:pPr>
              <w:spacing w:beforeLines="0" w:afterLines="0" w:line="360" w:lineRule="auto"/>
              <w:ind w:firstLine="360" w:firstLineChars="200"/>
              <w:rPr>
                <w:rFonts w:ascii="宋体" w:hAnsi="宋体"/>
                <w:sz w:val="18"/>
                <w:szCs w:val="18"/>
                <w:highlight w:val="none"/>
              </w:rPr>
            </w:pPr>
          </w:p>
        </w:tc>
        <w:tc>
          <w:tcPr>
            <w:tcW w:w="1744" w:type="dxa"/>
            <w:noWrap w:val="0"/>
            <w:vAlign w:val="center"/>
          </w:tcPr>
          <w:p>
            <w:pPr>
              <w:spacing w:beforeLines="0" w:afterLines="0" w:line="360" w:lineRule="auto"/>
              <w:ind w:firstLine="360" w:firstLineChars="200"/>
              <w:rPr>
                <w:rFonts w:ascii="宋体" w:hAnsi="宋体"/>
                <w:sz w:val="18"/>
                <w:szCs w:val="18"/>
                <w:highlight w:val="none"/>
              </w:rPr>
            </w:pPr>
            <w:r>
              <w:rPr>
                <w:sz w:val="18"/>
                <w:szCs w:val="18"/>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0" w:hRule="atLeast"/>
        </w:trPr>
        <w:tc>
          <w:tcPr>
            <w:tcW w:w="828" w:type="dxa"/>
            <w:noWrap w:val="0"/>
            <w:vAlign w:val="center"/>
          </w:tcPr>
          <w:p>
            <w:pPr>
              <w:spacing w:beforeLines="0" w:afterLines="0" w:line="360" w:lineRule="auto"/>
              <w:ind w:firstLine="420" w:firstLineChars="200"/>
              <w:jc w:val="left"/>
              <w:outlineLvl w:val="0"/>
              <w:rPr>
                <w:rFonts w:hint="eastAsia" w:ascii="Times New Roman" w:hAnsi="Times New Roman"/>
                <w:sz w:val="21"/>
                <w:szCs w:val="24"/>
                <w:highlight w:val="none"/>
              </w:rPr>
            </w:pPr>
            <w:r>
              <w:rPr>
                <w:rFonts w:hint="eastAsia"/>
                <w:sz w:val="21"/>
                <w:szCs w:val="24"/>
                <w:highlight w:val="none"/>
              </w:rPr>
              <w:t>4</w:t>
            </w:r>
          </w:p>
        </w:tc>
        <w:tc>
          <w:tcPr>
            <w:tcW w:w="3600" w:type="dxa"/>
            <w:noWrap w:val="0"/>
            <w:vAlign w:val="center"/>
          </w:tcPr>
          <w:p>
            <w:pPr>
              <w:spacing w:beforeLines="0" w:afterLines="0" w:line="360" w:lineRule="auto"/>
              <w:ind w:firstLine="560" w:firstLineChars="200"/>
              <w:jc w:val="center"/>
              <w:rPr>
                <w:rFonts w:hint="eastAsia" w:ascii="宋体" w:hAnsi="宋体"/>
                <w:sz w:val="28"/>
                <w:szCs w:val="28"/>
                <w:highlight w:val="none"/>
              </w:rPr>
            </w:pPr>
          </w:p>
        </w:tc>
        <w:tc>
          <w:tcPr>
            <w:tcW w:w="1080" w:type="dxa"/>
            <w:noWrap w:val="0"/>
            <w:vAlign w:val="center"/>
          </w:tcPr>
          <w:p>
            <w:pPr>
              <w:spacing w:beforeLines="0" w:afterLines="0" w:line="360" w:lineRule="auto"/>
              <w:ind w:firstLine="560" w:firstLineChars="200"/>
              <w:jc w:val="center"/>
              <w:rPr>
                <w:rFonts w:hint="eastAsia" w:ascii="宋体" w:hAnsi="宋体" w:eastAsia="宋体"/>
                <w:sz w:val="28"/>
                <w:szCs w:val="28"/>
                <w:highlight w:val="none"/>
                <w:lang w:val="en-US" w:eastAsia="zh-CN"/>
              </w:rPr>
            </w:pPr>
          </w:p>
        </w:tc>
        <w:tc>
          <w:tcPr>
            <w:tcW w:w="1468" w:type="dxa"/>
            <w:noWrap w:val="0"/>
            <w:vAlign w:val="center"/>
          </w:tcPr>
          <w:p>
            <w:pPr>
              <w:spacing w:beforeLines="0" w:afterLines="0" w:line="360" w:lineRule="auto"/>
              <w:ind w:firstLine="360" w:firstLineChars="200"/>
              <w:rPr>
                <w:rFonts w:ascii="宋体" w:hAnsi="宋体"/>
                <w:sz w:val="18"/>
                <w:szCs w:val="18"/>
                <w:highlight w:val="none"/>
              </w:rPr>
            </w:pPr>
            <w:r>
              <w:rPr>
                <w:sz w:val="18"/>
                <w:szCs w:val="18"/>
                <w:highlight w:val="none"/>
              </w:rPr>
              <w:t> </w:t>
            </w:r>
          </w:p>
        </w:tc>
        <w:tc>
          <w:tcPr>
            <w:tcW w:w="1744" w:type="dxa"/>
            <w:noWrap w:val="0"/>
            <w:vAlign w:val="center"/>
          </w:tcPr>
          <w:p>
            <w:pPr>
              <w:spacing w:beforeLines="0" w:afterLines="0" w:line="360" w:lineRule="auto"/>
              <w:ind w:firstLine="360" w:firstLineChars="200"/>
              <w:rPr>
                <w:rFonts w:ascii="宋体" w:hAnsi="宋体"/>
                <w:sz w:val="18"/>
                <w:szCs w:val="18"/>
                <w:highlight w:val="none"/>
              </w:rPr>
            </w:pPr>
            <w:r>
              <w:rPr>
                <w:sz w:val="18"/>
                <w:szCs w:val="18"/>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0" w:hRule="atLeast"/>
        </w:trPr>
        <w:tc>
          <w:tcPr>
            <w:tcW w:w="828" w:type="dxa"/>
            <w:noWrap w:val="0"/>
            <w:vAlign w:val="center"/>
          </w:tcPr>
          <w:p>
            <w:pPr>
              <w:spacing w:beforeLines="0" w:afterLines="0" w:line="360" w:lineRule="auto"/>
              <w:ind w:firstLine="420" w:firstLineChars="200"/>
              <w:jc w:val="left"/>
              <w:outlineLvl w:val="0"/>
              <w:rPr>
                <w:rFonts w:hint="eastAsia" w:ascii="Times New Roman" w:hAnsi="Times New Roman"/>
                <w:sz w:val="21"/>
                <w:szCs w:val="24"/>
                <w:highlight w:val="none"/>
              </w:rPr>
            </w:pPr>
            <w:r>
              <w:rPr>
                <w:rFonts w:hint="eastAsia"/>
                <w:sz w:val="21"/>
                <w:szCs w:val="24"/>
                <w:highlight w:val="none"/>
              </w:rPr>
              <w:t>5</w:t>
            </w:r>
          </w:p>
        </w:tc>
        <w:tc>
          <w:tcPr>
            <w:tcW w:w="3600" w:type="dxa"/>
            <w:noWrap w:val="0"/>
            <w:vAlign w:val="center"/>
          </w:tcPr>
          <w:p>
            <w:pPr>
              <w:spacing w:beforeLines="0" w:afterLines="0" w:line="360" w:lineRule="auto"/>
              <w:ind w:firstLine="560" w:firstLineChars="200"/>
              <w:jc w:val="center"/>
              <w:rPr>
                <w:rFonts w:hint="eastAsia"/>
                <w:sz w:val="28"/>
                <w:szCs w:val="28"/>
                <w:highlight w:val="none"/>
              </w:rPr>
            </w:pPr>
          </w:p>
        </w:tc>
        <w:tc>
          <w:tcPr>
            <w:tcW w:w="1080" w:type="dxa"/>
            <w:noWrap w:val="0"/>
            <w:vAlign w:val="center"/>
          </w:tcPr>
          <w:p>
            <w:pPr>
              <w:spacing w:beforeLines="0" w:afterLines="0" w:line="360" w:lineRule="auto"/>
              <w:ind w:firstLine="560" w:firstLineChars="200"/>
              <w:jc w:val="center"/>
              <w:rPr>
                <w:rFonts w:hint="default" w:ascii="宋体" w:hAnsi="宋体" w:eastAsia="宋体"/>
                <w:sz w:val="28"/>
                <w:szCs w:val="28"/>
                <w:highlight w:val="none"/>
                <w:lang w:val="en-US" w:eastAsia="zh-CN"/>
              </w:rPr>
            </w:pPr>
          </w:p>
        </w:tc>
        <w:tc>
          <w:tcPr>
            <w:tcW w:w="1468" w:type="dxa"/>
            <w:noWrap w:val="0"/>
            <w:vAlign w:val="center"/>
          </w:tcPr>
          <w:p>
            <w:pPr>
              <w:spacing w:beforeLines="0" w:afterLines="0" w:line="360" w:lineRule="auto"/>
              <w:ind w:firstLine="360" w:firstLineChars="200"/>
              <w:rPr>
                <w:rFonts w:ascii="宋体" w:hAnsi="宋体"/>
                <w:sz w:val="18"/>
                <w:szCs w:val="18"/>
                <w:highlight w:val="none"/>
              </w:rPr>
            </w:pPr>
            <w:r>
              <w:rPr>
                <w:sz w:val="18"/>
                <w:szCs w:val="18"/>
                <w:highlight w:val="none"/>
              </w:rPr>
              <w:t> </w:t>
            </w:r>
          </w:p>
        </w:tc>
        <w:tc>
          <w:tcPr>
            <w:tcW w:w="1744" w:type="dxa"/>
            <w:noWrap w:val="0"/>
            <w:vAlign w:val="center"/>
          </w:tcPr>
          <w:p>
            <w:pPr>
              <w:spacing w:beforeLines="0" w:afterLines="0" w:line="360" w:lineRule="auto"/>
              <w:ind w:firstLine="420" w:firstLineChars="200"/>
              <w:rPr>
                <w:rFonts w:hint="eastAsia" w:ascii="宋体" w:hAnsi="宋体"/>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0" w:hRule="atLeast"/>
        </w:trPr>
        <w:tc>
          <w:tcPr>
            <w:tcW w:w="828" w:type="dxa"/>
            <w:noWrap w:val="0"/>
            <w:vAlign w:val="center"/>
          </w:tcPr>
          <w:p>
            <w:pPr>
              <w:spacing w:beforeLines="0" w:afterLines="0" w:line="360" w:lineRule="auto"/>
              <w:ind w:firstLine="420" w:firstLineChars="200"/>
              <w:jc w:val="left"/>
              <w:outlineLvl w:val="0"/>
              <w:rPr>
                <w:rFonts w:hint="eastAsia" w:ascii="Times New Roman" w:hAnsi="Times New Roman"/>
                <w:sz w:val="21"/>
                <w:szCs w:val="24"/>
                <w:highlight w:val="none"/>
              </w:rPr>
            </w:pPr>
            <w:r>
              <w:rPr>
                <w:rFonts w:hint="eastAsia"/>
                <w:sz w:val="21"/>
                <w:szCs w:val="24"/>
                <w:highlight w:val="none"/>
              </w:rPr>
              <w:t>6</w:t>
            </w:r>
          </w:p>
        </w:tc>
        <w:tc>
          <w:tcPr>
            <w:tcW w:w="3600" w:type="dxa"/>
            <w:noWrap w:val="0"/>
            <w:vAlign w:val="center"/>
          </w:tcPr>
          <w:p>
            <w:pPr>
              <w:spacing w:beforeLines="0" w:afterLines="0" w:line="360" w:lineRule="auto"/>
              <w:ind w:firstLine="560" w:firstLineChars="200"/>
              <w:jc w:val="center"/>
              <w:rPr>
                <w:rFonts w:ascii="宋体" w:hAnsi="宋体"/>
                <w:sz w:val="28"/>
                <w:szCs w:val="28"/>
                <w:highlight w:val="none"/>
              </w:rPr>
            </w:pPr>
          </w:p>
        </w:tc>
        <w:tc>
          <w:tcPr>
            <w:tcW w:w="1080" w:type="dxa"/>
            <w:noWrap w:val="0"/>
            <w:vAlign w:val="center"/>
          </w:tcPr>
          <w:p>
            <w:pPr>
              <w:spacing w:beforeLines="0" w:afterLines="0" w:line="360" w:lineRule="auto"/>
              <w:ind w:firstLine="560" w:firstLineChars="200"/>
              <w:jc w:val="center"/>
              <w:rPr>
                <w:rFonts w:hint="default" w:ascii="宋体" w:hAnsi="宋体" w:eastAsia="宋体"/>
                <w:sz w:val="28"/>
                <w:szCs w:val="28"/>
                <w:highlight w:val="none"/>
                <w:lang w:val="en-US" w:eastAsia="zh-CN"/>
              </w:rPr>
            </w:pPr>
          </w:p>
        </w:tc>
        <w:tc>
          <w:tcPr>
            <w:tcW w:w="1468" w:type="dxa"/>
            <w:noWrap w:val="0"/>
            <w:vAlign w:val="center"/>
          </w:tcPr>
          <w:p>
            <w:pPr>
              <w:spacing w:beforeLines="0" w:afterLines="0" w:line="360" w:lineRule="auto"/>
              <w:ind w:firstLine="360" w:firstLineChars="200"/>
              <w:rPr>
                <w:rFonts w:ascii="宋体" w:hAnsi="宋体"/>
                <w:sz w:val="18"/>
                <w:szCs w:val="18"/>
                <w:highlight w:val="none"/>
              </w:rPr>
            </w:pPr>
            <w:r>
              <w:rPr>
                <w:sz w:val="18"/>
                <w:szCs w:val="18"/>
                <w:highlight w:val="none"/>
              </w:rPr>
              <w:t> </w:t>
            </w:r>
          </w:p>
        </w:tc>
        <w:tc>
          <w:tcPr>
            <w:tcW w:w="1744" w:type="dxa"/>
            <w:noWrap w:val="0"/>
            <w:vAlign w:val="center"/>
          </w:tcPr>
          <w:p>
            <w:pPr>
              <w:spacing w:beforeLines="0" w:afterLines="0" w:line="360" w:lineRule="auto"/>
              <w:ind w:firstLine="360" w:firstLineChars="200"/>
              <w:rPr>
                <w:rFonts w:ascii="宋体" w:hAnsi="宋体"/>
                <w:sz w:val="18"/>
                <w:szCs w:val="18"/>
                <w:highlight w:val="none"/>
              </w:rPr>
            </w:pPr>
          </w:p>
        </w:tc>
      </w:tr>
    </w:tbl>
    <w:p>
      <w:pPr>
        <w:spacing w:before="0" w:beforeLines="0" w:after="0" w:afterLines="0" w:line="360" w:lineRule="auto"/>
        <w:ind w:firstLine="442" w:firstLineChars="200"/>
        <w:outlineLvl w:val="0"/>
        <w:rPr>
          <w:rFonts w:ascii="黑体" w:eastAsia="黑体"/>
          <w:b/>
          <w:color w:val="000000"/>
          <w:sz w:val="22"/>
          <w:szCs w:val="22"/>
          <w:highlight w:val="none"/>
        </w:rPr>
      </w:pPr>
      <w:r>
        <w:rPr>
          <w:rFonts w:hint="eastAsia" w:ascii="黑体" w:eastAsia="黑体"/>
          <w:b/>
          <w:color w:val="000000"/>
          <w:sz w:val="22"/>
          <w:szCs w:val="22"/>
          <w:highlight w:val="none"/>
        </w:rPr>
        <w:t>第七条　设计费</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color w:val="000000"/>
          <w:sz w:val="22"/>
          <w:szCs w:val="22"/>
          <w:highlight w:val="none"/>
          <w:lang w:val="en-US" w:eastAsia="zh-CN"/>
        </w:rPr>
        <w:t>7.1</w:t>
      </w:r>
      <w:r>
        <w:rPr>
          <w:rFonts w:hint="eastAsia" w:ascii="宋体" w:eastAsia="宋体"/>
          <w:color w:val="000000"/>
          <w:sz w:val="22"/>
          <w:szCs w:val="22"/>
          <w:highlight w:val="none"/>
        </w:rPr>
        <w:t>本项目</w:t>
      </w:r>
      <w:r>
        <w:rPr>
          <w:rFonts w:hint="eastAsia" w:ascii="宋体"/>
          <w:color w:val="000000"/>
          <w:sz w:val="22"/>
          <w:szCs w:val="22"/>
          <w:highlight w:val="none"/>
          <w:lang w:eastAsia="zh-CN"/>
        </w:rPr>
        <w:t>设计费</w:t>
      </w:r>
      <w:r>
        <w:rPr>
          <w:rFonts w:hint="eastAsia" w:ascii="宋体" w:eastAsia="宋体"/>
          <w:color w:val="000000"/>
          <w:sz w:val="22"/>
          <w:szCs w:val="22"/>
          <w:highlight w:val="none"/>
        </w:rPr>
        <w:t>按依据国家计委、建设部颁发的《工程勘察设计收费管理规定》计价格[2002]10号文和收费标准；《厦门市财政局厦门市发展与改革委员会关于调整厦门市财政性投融资项目勘察设计费付费标准的通知（厦财建【2006】11号）》。</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rPr>
        <w:t>设计费计算方法：</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rPr>
        <w:t>①工程设计收费计费额=建筑安装工程费+设备与工器具购置费+联合试运转费</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rPr>
        <w:t>②基本设计收费=工程设计收费计费额×专业调整系数×工程复杂程度调整系数×附加调整系数=12.83×0.8×1.0×1.1=11.29万元。</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rPr>
        <w:t>③工程设计收费=基本设计收费×(1±浮动幅度值)=11.29万元×（1-20%）=9.03万元。</w:t>
      </w:r>
    </w:p>
    <w:p>
      <w:pPr>
        <w:spacing w:beforeLines="0" w:afterLines="0" w:line="360" w:lineRule="auto"/>
        <w:ind w:left="1" w:firstLine="440" w:firstLineChars="200"/>
        <w:rPr>
          <w:rFonts w:hint="eastAsia" w:ascii="宋体"/>
          <w:color w:val="000000"/>
          <w:sz w:val="22"/>
          <w:szCs w:val="22"/>
          <w:highlight w:val="none"/>
          <w:lang w:val="en-US" w:eastAsia="zh-CN"/>
        </w:rPr>
      </w:pPr>
      <w:r>
        <w:rPr>
          <w:rFonts w:hint="eastAsia" w:ascii="宋体"/>
          <w:color w:val="000000"/>
          <w:sz w:val="22"/>
          <w:szCs w:val="22"/>
          <w:highlight w:val="none"/>
          <w:lang w:val="en-US" w:eastAsia="zh-CN"/>
        </w:rPr>
        <w:t>7.2乙方在最终</w:t>
      </w:r>
      <w:r>
        <w:rPr>
          <w:rFonts w:hint="eastAsia" w:ascii="宋体" w:eastAsia="宋体"/>
          <w:color w:val="000000"/>
          <w:sz w:val="22"/>
          <w:szCs w:val="22"/>
          <w:highlight w:val="none"/>
        </w:rPr>
        <w:t>工程设计收费</w:t>
      </w:r>
      <w:r>
        <w:rPr>
          <w:rFonts w:hint="eastAsia" w:ascii="宋体"/>
          <w:color w:val="000000"/>
          <w:sz w:val="22"/>
          <w:szCs w:val="22"/>
          <w:highlight w:val="none"/>
          <w:lang w:val="en-US" w:eastAsia="zh-CN"/>
        </w:rPr>
        <w:t>的基础上，再给予折扣率  %的优惠，暂计为人民币   元（大写    元）。</w:t>
      </w:r>
    </w:p>
    <w:p>
      <w:pPr>
        <w:spacing w:beforeLines="0" w:afterLines="0" w:line="360" w:lineRule="auto"/>
        <w:ind w:left="1" w:firstLine="440" w:firstLineChars="200"/>
        <w:rPr>
          <w:rFonts w:hint="eastAsia" w:ascii="宋体" w:eastAsia="宋体"/>
          <w:b/>
          <w:color w:val="000000"/>
          <w:sz w:val="22"/>
          <w:szCs w:val="22"/>
          <w:highlight w:val="none"/>
          <w:lang w:eastAsia="zh-CN"/>
        </w:rPr>
      </w:pPr>
      <w:r>
        <w:rPr>
          <w:rFonts w:hint="eastAsia" w:ascii="宋体"/>
          <w:color w:val="000000"/>
          <w:sz w:val="22"/>
          <w:szCs w:val="22"/>
          <w:highlight w:val="none"/>
          <w:lang w:val="en-US" w:eastAsia="zh-CN"/>
        </w:rPr>
        <w:t>7.3</w:t>
      </w:r>
      <w:r>
        <w:rPr>
          <w:rFonts w:hint="eastAsia" w:ascii="宋体" w:eastAsia="宋体"/>
          <w:color w:val="000000"/>
          <w:sz w:val="22"/>
          <w:szCs w:val="22"/>
          <w:highlight w:val="none"/>
        </w:rPr>
        <w:t>本合同的设计费</w:t>
      </w:r>
      <w:r>
        <w:rPr>
          <w:rFonts w:hint="eastAsia" w:ascii="宋体" w:eastAsia="宋体"/>
          <w:color w:val="000000"/>
          <w:sz w:val="22"/>
          <w:szCs w:val="22"/>
          <w:highlight w:val="none"/>
          <w:u w:val="single"/>
          <w:lang w:eastAsia="zh-CN"/>
        </w:rPr>
        <w:t>包含税费、设计人人工费、材料费、差旅费等一切费用，未经发包人同意本费用不再作调整。</w:t>
      </w:r>
    </w:p>
    <w:p>
      <w:pPr>
        <w:spacing w:before="0" w:beforeLines="0" w:after="0" w:afterLines="0" w:line="360" w:lineRule="auto"/>
        <w:ind w:firstLine="442" w:firstLineChars="200"/>
        <w:outlineLvl w:val="0"/>
        <w:rPr>
          <w:rFonts w:ascii="黑体" w:eastAsia="黑体"/>
          <w:b/>
          <w:color w:val="000000"/>
          <w:sz w:val="22"/>
          <w:szCs w:val="22"/>
          <w:highlight w:val="none"/>
        </w:rPr>
      </w:pPr>
      <w:r>
        <w:rPr>
          <w:rFonts w:hint="eastAsia" w:ascii="黑体" w:eastAsia="黑体"/>
          <w:b/>
          <w:color w:val="000000"/>
          <w:sz w:val="22"/>
          <w:szCs w:val="22"/>
          <w:highlight w:val="none"/>
        </w:rPr>
        <w:t>第八条　费用支付</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8.1</w:t>
      </w:r>
      <w:r>
        <w:rPr>
          <w:rFonts w:hint="eastAsia" w:ascii="宋体" w:hAnsi="宋体" w:eastAsia="宋体" w:cs="宋体"/>
          <w:color w:val="000000"/>
          <w:sz w:val="22"/>
          <w:szCs w:val="22"/>
          <w:highlight w:val="none"/>
          <w:lang w:val="en-US" w:eastAsia="zh-CN"/>
        </w:rPr>
        <w:t>支付方式</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合同签订后28天内支付合同价10%；</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设计方案通过相关部门审核后28天内支付至合同价的40%；</w:t>
      </w:r>
    </w:p>
    <w:p>
      <w:pPr>
        <w:widowControl/>
        <w:spacing w:beforeLines="0" w:afterLines="0" w:line="360" w:lineRule="auto"/>
        <w:ind w:firstLine="440" w:firstLineChars="200"/>
        <w:rPr>
          <w:rFonts w:hint="eastAsia" w:ascii="宋体" w:hAnsi="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项目竣工验收合格后支付至合同价的90%</w:t>
      </w:r>
      <w:r>
        <w:rPr>
          <w:rFonts w:hint="eastAsia" w:ascii="宋体" w:hAnsi="宋体" w:cs="宋体"/>
          <w:color w:val="000000"/>
          <w:sz w:val="22"/>
          <w:szCs w:val="22"/>
          <w:highlight w:val="none"/>
          <w:lang w:val="en-US" w:eastAsia="zh-CN"/>
        </w:rPr>
        <w:t>；</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余款经财审或具有审核资质的第三方审核结算后28天内一次性予以付清</w:t>
      </w:r>
      <w:r>
        <w:rPr>
          <w:rFonts w:hint="eastAsia" w:ascii="宋体" w:hAnsi="宋体" w:cs="宋体"/>
          <w:color w:val="000000"/>
          <w:sz w:val="22"/>
          <w:szCs w:val="22"/>
          <w:highlight w:val="none"/>
          <w:lang w:val="en-US" w:eastAsia="zh-CN"/>
        </w:rPr>
        <w:t>,多退少补。</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8.2收款账户</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在合同规定时间内，发包人向设计人指定收款</w:t>
      </w:r>
      <w:r>
        <w:rPr>
          <w:rFonts w:hint="eastAsia" w:ascii="宋体" w:hAnsi="宋体" w:cs="宋体"/>
          <w:color w:val="000000"/>
          <w:sz w:val="22"/>
          <w:szCs w:val="22"/>
          <w:highlight w:val="none"/>
          <w:lang w:val="en-US" w:eastAsia="zh-CN"/>
        </w:rPr>
        <w:t>账户转账</w:t>
      </w:r>
      <w:r>
        <w:rPr>
          <w:rFonts w:hint="eastAsia" w:ascii="宋体" w:hAnsi="宋体" w:eastAsia="宋体" w:cs="宋体"/>
          <w:color w:val="000000"/>
          <w:sz w:val="22"/>
          <w:szCs w:val="22"/>
          <w:highlight w:val="none"/>
          <w:lang w:val="en-US" w:eastAsia="zh-CN"/>
        </w:rPr>
        <w:t>支付</w:t>
      </w:r>
      <w:r>
        <w:rPr>
          <w:rFonts w:hint="eastAsia" w:ascii="宋体" w:hAnsi="宋体" w:cs="宋体"/>
          <w:color w:val="000000"/>
          <w:sz w:val="22"/>
          <w:szCs w:val="22"/>
          <w:highlight w:val="none"/>
          <w:lang w:val="en-US" w:eastAsia="zh-CN"/>
        </w:rPr>
        <w:t>设计费</w:t>
      </w:r>
      <w:r>
        <w:rPr>
          <w:rFonts w:hint="eastAsia" w:ascii="宋体" w:hAnsi="宋体" w:eastAsia="宋体" w:cs="宋体"/>
          <w:color w:val="000000"/>
          <w:sz w:val="22"/>
          <w:szCs w:val="22"/>
          <w:highlight w:val="none"/>
          <w:lang w:val="en-US" w:eastAsia="zh-CN"/>
        </w:rPr>
        <w:t>：</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 xml:space="preserve">开户行： </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户名：</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卡号：</w:t>
      </w:r>
    </w:p>
    <w:p>
      <w:pPr>
        <w:widowControl/>
        <w:spacing w:beforeLines="0" w:afterLines="0" w:line="360" w:lineRule="auto"/>
        <w:ind w:firstLine="440" w:firstLineChars="200"/>
        <w:rPr>
          <w:rFonts w:hint="eastAsia"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8.3</w:t>
      </w:r>
      <w:r>
        <w:rPr>
          <w:rFonts w:hint="eastAsia" w:ascii="宋体" w:hAnsi="宋体" w:eastAsia="宋体" w:cs="宋体"/>
          <w:color w:val="000000"/>
          <w:sz w:val="22"/>
          <w:szCs w:val="22"/>
          <w:highlight w:val="none"/>
          <w:lang w:val="en-US" w:eastAsia="zh-CN"/>
        </w:rPr>
        <w:t>发票</w:t>
      </w:r>
    </w:p>
    <w:p>
      <w:pPr>
        <w:widowControl/>
        <w:spacing w:beforeLines="0" w:afterLines="0" w:line="360" w:lineRule="auto"/>
        <w:ind w:firstLine="440" w:firstLineChars="200"/>
        <w:rPr>
          <w:rFonts w:hint="default"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发包人款项一经进入设计人指定的前述账户即完成支付义务。发包人每次付款前，设计人应当提供等额合法发票，发包人在收到设计人法发票后支付相应款项。设计人未提供发票的，发包人有权顺延付款且不承担违约责任。</w:t>
      </w:r>
    </w:p>
    <w:p>
      <w:pPr>
        <w:spacing w:before="0" w:beforeLines="0" w:after="0" w:afterLines="0" w:line="360" w:lineRule="auto"/>
        <w:ind w:firstLine="442" w:firstLineChars="200"/>
        <w:outlineLvl w:val="0"/>
        <w:rPr>
          <w:rFonts w:ascii="黑体" w:eastAsia="黑体"/>
          <w:b/>
          <w:color w:val="000000"/>
          <w:sz w:val="22"/>
          <w:szCs w:val="22"/>
          <w:highlight w:val="none"/>
        </w:rPr>
      </w:pPr>
      <w:r>
        <w:rPr>
          <w:rFonts w:hint="eastAsia" w:ascii="黑体" w:eastAsia="黑体"/>
          <w:b/>
          <w:color w:val="000000"/>
          <w:sz w:val="22"/>
          <w:szCs w:val="22"/>
          <w:highlight w:val="none"/>
        </w:rPr>
        <w:t>第九条　双方责任</w:t>
      </w:r>
    </w:p>
    <w:p>
      <w:pPr>
        <w:spacing w:beforeLines="0" w:afterLines="0" w:line="360" w:lineRule="auto"/>
        <w:ind w:firstLine="440" w:firstLineChars="200"/>
        <w:rPr>
          <w:rFonts w:ascii="宋体" w:eastAsia="宋体"/>
          <w:color w:val="000000"/>
          <w:sz w:val="22"/>
          <w:szCs w:val="22"/>
          <w:highlight w:val="none"/>
        </w:rPr>
      </w:pPr>
      <w:r>
        <w:rPr>
          <w:rFonts w:ascii="宋体" w:eastAsia="宋体"/>
          <w:color w:val="000000"/>
          <w:sz w:val="22"/>
          <w:szCs w:val="22"/>
          <w:highlight w:val="none"/>
        </w:rPr>
        <w:t>9.1</w:t>
      </w:r>
      <w:r>
        <w:rPr>
          <w:rFonts w:hint="eastAsia" w:ascii="宋体" w:eastAsia="宋体"/>
          <w:color w:val="000000"/>
          <w:sz w:val="22"/>
          <w:szCs w:val="22"/>
          <w:highlight w:val="none"/>
        </w:rPr>
        <w:t xml:space="preserve"> 发包人责任</w:t>
      </w:r>
    </w:p>
    <w:p>
      <w:pPr>
        <w:spacing w:beforeLines="0" w:afterLines="0" w:line="360" w:lineRule="auto"/>
        <w:ind w:left="1"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9.1.1</w:t>
      </w:r>
      <w:r>
        <w:rPr>
          <w:rFonts w:hint="eastAsia" w:ascii="宋体" w:eastAsia="宋体"/>
          <w:color w:val="000000"/>
          <w:sz w:val="22"/>
          <w:szCs w:val="22"/>
          <w:highlight w:val="none"/>
        </w:rPr>
        <w:t>发包人按本合同第五条规定的内容，在规定的时间内向设计人提交基础资料及文件，并对其完整性、正确性及时限负责。发包人不得要求设计人违反国家有关标准进行设计。</w:t>
      </w:r>
    </w:p>
    <w:p>
      <w:pPr>
        <w:spacing w:beforeLines="0" w:afterLines="0" w:line="360" w:lineRule="auto"/>
        <w:ind w:left="1"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9.1.2</w:t>
      </w:r>
      <w:r>
        <w:rPr>
          <w:rFonts w:hint="eastAsia" w:ascii="宋体" w:eastAsia="宋体"/>
          <w:color w:val="000000"/>
          <w:sz w:val="22"/>
          <w:szCs w:val="22"/>
          <w:highlight w:val="none"/>
        </w:rPr>
        <w:t>发包人提交上述资料及文件超过规定期限</w:t>
      </w:r>
      <w:r>
        <w:rPr>
          <w:rFonts w:ascii="宋体" w:eastAsia="宋体"/>
          <w:color w:val="000000"/>
          <w:sz w:val="22"/>
          <w:szCs w:val="22"/>
          <w:highlight w:val="none"/>
        </w:rPr>
        <w:t>15</w:t>
      </w:r>
      <w:r>
        <w:rPr>
          <w:rFonts w:hint="eastAsia" w:ascii="宋体" w:eastAsia="宋体"/>
          <w:color w:val="000000"/>
          <w:sz w:val="22"/>
          <w:szCs w:val="22"/>
          <w:highlight w:val="none"/>
        </w:rPr>
        <w:t>天以内，设计人按本合同第六条规定的交付设计文件时间顺延；发包人交付上述资料及文件超过规定期限</w:t>
      </w:r>
      <w:r>
        <w:rPr>
          <w:rFonts w:ascii="宋体" w:eastAsia="宋体"/>
          <w:color w:val="000000"/>
          <w:sz w:val="22"/>
          <w:szCs w:val="22"/>
          <w:highlight w:val="none"/>
        </w:rPr>
        <w:t>15</w:t>
      </w:r>
      <w:r>
        <w:rPr>
          <w:rFonts w:hint="eastAsia" w:ascii="宋体" w:eastAsia="宋体"/>
          <w:color w:val="000000"/>
          <w:sz w:val="22"/>
          <w:szCs w:val="22"/>
          <w:highlight w:val="none"/>
        </w:rPr>
        <w:t>天以上时，设计人有权重新确定提交设计文件的时间。</w:t>
      </w:r>
    </w:p>
    <w:p>
      <w:pPr>
        <w:spacing w:beforeLines="0" w:afterLines="0" w:line="360" w:lineRule="auto"/>
        <w:ind w:left="1"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9.1.3</w:t>
      </w:r>
      <w:r>
        <w:rPr>
          <w:rFonts w:hint="eastAsia" w:ascii="宋体" w:eastAsia="宋体"/>
          <w:color w:val="000000"/>
          <w:sz w:val="22"/>
          <w:szCs w:val="22"/>
          <w:highlight w:val="none"/>
        </w:rPr>
        <w:t>发包人变更委托设计项目、规模、条件,修改己经确认的设计内容,或因提交的资料错误，或所提交资料作较大改动，造成设计人设计返工，双方除另行协商签订补充协议（或另订合同）、重新明确有关条款外，发包人应按设计人所耗工作量向设计人支付返工费。</w:t>
      </w:r>
    </w:p>
    <w:p>
      <w:pPr>
        <w:spacing w:beforeLines="0" w:afterLines="0" w:line="360" w:lineRule="auto"/>
        <w:ind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9.1.4</w:t>
      </w:r>
      <w:r>
        <w:rPr>
          <w:rFonts w:hint="eastAsia" w:ascii="宋体" w:eastAsia="宋体"/>
          <w:color w:val="000000"/>
          <w:sz w:val="22"/>
          <w:szCs w:val="22"/>
          <w:highlight w:val="none"/>
        </w:rPr>
        <w:t>在未签订合同前发包人已同意，设计人为发包人所做的各项设计工作，发包人应支付相应设计费。</w:t>
      </w:r>
    </w:p>
    <w:p>
      <w:pPr>
        <w:spacing w:beforeLines="0" w:afterLines="0" w:line="360" w:lineRule="auto"/>
        <w:ind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9.1.5</w:t>
      </w:r>
      <w:r>
        <w:rPr>
          <w:rFonts w:hint="eastAsia" w:ascii="宋体" w:eastAsia="宋体"/>
          <w:color w:val="000000"/>
          <w:sz w:val="22"/>
          <w:szCs w:val="22"/>
          <w:highlight w:val="none"/>
        </w:rPr>
        <w:t>发包人应为现场设计指导人员提供工作、生活及交通等方面的便利条件及必要的劳动保护装备（包括传真、电话、复印、办公等费用）。</w:t>
      </w:r>
    </w:p>
    <w:p>
      <w:pPr>
        <w:spacing w:beforeLines="0" w:afterLines="0" w:line="360" w:lineRule="auto"/>
        <w:ind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9.1.6</w:t>
      </w:r>
      <w:r>
        <w:rPr>
          <w:rFonts w:hint="eastAsia" w:ascii="宋体" w:eastAsia="宋体"/>
          <w:color w:val="000000"/>
          <w:sz w:val="22"/>
          <w:szCs w:val="22"/>
          <w:highlight w:val="none"/>
        </w:rPr>
        <w:t>设计文件中选用的国家标准图、部标准图及地方标准图由发包人负责解决。</w:t>
      </w:r>
    </w:p>
    <w:p>
      <w:pPr>
        <w:spacing w:beforeLines="0" w:afterLines="0" w:line="360" w:lineRule="auto"/>
        <w:ind w:firstLine="440" w:firstLineChars="200"/>
        <w:rPr>
          <w:rFonts w:ascii="宋体" w:eastAsia="宋体"/>
          <w:color w:val="000000"/>
          <w:sz w:val="22"/>
          <w:szCs w:val="22"/>
          <w:highlight w:val="none"/>
        </w:rPr>
      </w:pPr>
      <w:r>
        <w:rPr>
          <w:rFonts w:hint="eastAsia" w:ascii="宋体" w:eastAsia="宋体"/>
          <w:color w:val="000000"/>
          <w:sz w:val="22"/>
          <w:szCs w:val="22"/>
          <w:highlight w:val="none"/>
        </w:rPr>
        <w:t>9.2 设计人责任</w:t>
      </w:r>
    </w:p>
    <w:p>
      <w:pPr>
        <w:spacing w:beforeLines="0" w:afterLines="0" w:line="360" w:lineRule="auto"/>
        <w:ind w:left="1"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9.2.1</w:t>
      </w:r>
      <w:r>
        <w:rPr>
          <w:rFonts w:hint="eastAsia" w:ascii="宋体" w:eastAsia="宋体"/>
          <w:color w:val="000000"/>
          <w:sz w:val="22"/>
          <w:szCs w:val="22"/>
          <w:highlight w:val="none"/>
        </w:rPr>
        <w:t>设计人应按国家规定和合同约定的技术规范、标准进行设计</w:t>
      </w:r>
      <w:r>
        <w:rPr>
          <w:rFonts w:hint="eastAsia" w:ascii="宋体" w:eastAsia="宋体"/>
          <w:color w:val="000000"/>
          <w:sz w:val="22"/>
          <w:szCs w:val="22"/>
          <w:highlight w:val="none"/>
        </w:rPr>
        <w:t>，按本合同第</w:t>
      </w:r>
      <w:r>
        <w:rPr>
          <w:rFonts w:hint="eastAsia" w:ascii="宋体"/>
          <w:color w:val="000000"/>
          <w:sz w:val="22"/>
          <w:szCs w:val="22"/>
          <w:highlight w:val="none"/>
          <w:lang w:eastAsia="zh-CN"/>
        </w:rPr>
        <w:t>六</w:t>
      </w:r>
      <w:r>
        <w:rPr>
          <w:rFonts w:hint="eastAsia" w:ascii="宋体" w:eastAsia="宋体"/>
          <w:color w:val="000000"/>
          <w:sz w:val="22"/>
          <w:szCs w:val="22"/>
          <w:highlight w:val="none"/>
        </w:rPr>
        <w:t>条规定的内容、时间及份数向发包人交付设计文件</w:t>
      </w:r>
      <w:r>
        <w:rPr>
          <w:rFonts w:hint="eastAsia" w:ascii="宋体"/>
          <w:color w:val="000000"/>
          <w:sz w:val="22"/>
          <w:szCs w:val="22"/>
          <w:highlight w:val="none"/>
          <w:lang w:eastAsia="zh-CN"/>
        </w:rPr>
        <w:t>，</w:t>
      </w:r>
      <w:r>
        <w:rPr>
          <w:rFonts w:hint="eastAsia" w:ascii="宋体" w:eastAsia="宋体"/>
          <w:color w:val="000000"/>
          <w:sz w:val="22"/>
          <w:szCs w:val="22"/>
          <w:highlight w:val="none"/>
        </w:rPr>
        <w:t>并对提交的设计文</w:t>
      </w:r>
      <w:r>
        <w:rPr>
          <w:rFonts w:hint="eastAsia" w:ascii="宋体" w:eastAsia="宋体"/>
          <w:color w:val="000000"/>
          <w:sz w:val="22"/>
          <w:szCs w:val="22"/>
          <w:highlight w:val="none"/>
        </w:rPr>
        <w:t>件的质量负责。</w:t>
      </w:r>
    </w:p>
    <w:p>
      <w:pPr>
        <w:spacing w:beforeLines="0" w:afterLines="0" w:line="360" w:lineRule="auto"/>
        <w:ind w:left="1"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9.2.2</w:t>
      </w:r>
      <w:r>
        <w:rPr>
          <w:rFonts w:hint="eastAsia" w:ascii="宋体" w:eastAsia="宋体"/>
          <w:color w:val="000000"/>
          <w:sz w:val="22"/>
          <w:szCs w:val="22"/>
          <w:highlight w:val="none"/>
        </w:rPr>
        <w:t>工程施工时，设计人应按照合同规定指定设计代表，协助发包人解决各种与设计有关的问题，包括修改完善设计或施工方局部变更设计的审核及确认。</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color w:val="000000"/>
          <w:sz w:val="22"/>
          <w:szCs w:val="22"/>
          <w:highlight w:val="none"/>
          <w:lang w:val="en-US" w:eastAsia="zh-CN"/>
        </w:rPr>
        <w:t>9.2.3</w:t>
      </w:r>
      <w:r>
        <w:rPr>
          <w:rFonts w:hint="eastAsia" w:ascii="宋体" w:eastAsia="宋体"/>
          <w:color w:val="000000"/>
          <w:sz w:val="22"/>
          <w:szCs w:val="22"/>
          <w:highlight w:val="none"/>
        </w:rPr>
        <w:t>设计人交付设计文件后，按规定参加有关上级的设计审查，并根据审查结论负责不超出原定范围的内容做必要调整补充，直至工程完工。设计人负责向发包人及施工单位进行设计交底、处理有关设计问题和参加竣工验收。</w:t>
      </w:r>
    </w:p>
    <w:p>
      <w:pPr>
        <w:spacing w:beforeLines="0" w:afterLines="0" w:line="360" w:lineRule="auto"/>
        <w:ind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9.2.4</w:t>
      </w:r>
      <w:r>
        <w:rPr>
          <w:rFonts w:hint="eastAsia" w:ascii="宋体" w:eastAsia="宋体"/>
          <w:color w:val="000000"/>
          <w:sz w:val="22"/>
          <w:szCs w:val="22"/>
          <w:highlight w:val="none"/>
        </w:rPr>
        <w:t>由于设计人原因，延误了设计文件交付时间，每延误一天，应减收该项目应收设计费的千分之二。逾期超过30日未能完成的，</w:t>
      </w:r>
      <w:r>
        <w:rPr>
          <w:rFonts w:hint="eastAsia" w:ascii="宋体" w:eastAsia="宋体"/>
          <w:color w:val="000000"/>
          <w:sz w:val="22"/>
          <w:szCs w:val="22"/>
          <w:highlight w:val="none"/>
          <w:lang w:eastAsia="zh-CN"/>
        </w:rPr>
        <w:t>发包人</w:t>
      </w:r>
      <w:r>
        <w:rPr>
          <w:rFonts w:hint="eastAsia" w:ascii="宋体" w:eastAsia="宋体"/>
          <w:color w:val="000000"/>
          <w:sz w:val="22"/>
          <w:szCs w:val="22"/>
          <w:highlight w:val="none"/>
        </w:rPr>
        <w:t>有权解除合同。</w:t>
      </w:r>
    </w:p>
    <w:p>
      <w:pPr>
        <w:spacing w:beforeLines="0" w:afterLines="0" w:line="360" w:lineRule="auto"/>
        <w:ind w:left="0" w:firstLine="440" w:firstLineChars="200"/>
        <w:rPr>
          <w:rFonts w:hint="eastAsia" w:ascii="宋体" w:eastAsia="宋体"/>
          <w:color w:val="000000"/>
          <w:sz w:val="22"/>
          <w:szCs w:val="22"/>
          <w:highlight w:val="none"/>
        </w:rPr>
      </w:pPr>
      <w:r>
        <w:rPr>
          <w:rFonts w:hint="eastAsia" w:ascii="宋体"/>
          <w:color w:val="000000"/>
          <w:sz w:val="22"/>
          <w:szCs w:val="22"/>
          <w:highlight w:val="none"/>
          <w:lang w:val="en-US" w:eastAsia="zh-CN"/>
        </w:rPr>
        <w:t>9.2.5</w:t>
      </w:r>
      <w:r>
        <w:rPr>
          <w:rFonts w:hint="eastAsia" w:ascii="宋体" w:eastAsia="宋体"/>
          <w:color w:val="000000"/>
          <w:sz w:val="22"/>
          <w:szCs w:val="22"/>
          <w:highlight w:val="none"/>
        </w:rPr>
        <w:t>设计人对设计成果出现的遗漏或错误负责无偿修改或补充。因设计人过设计错误造成工程质量或安全事故或造成重大损失的，设计人除负责采取补救措施外，应免收直接受损失部分的设计费，设计人还应根据损失的程度和设计人责任大小向发包人支付赔偿金，且发包人有权解除本合同，发包人据此解除合同的，发包人有权要求设计人返还已付的设计费、并停付未完成工作的设计费，设计人还应向发包人支付总设计费20％的违约金，违约金不足以赔偿损失的，还应当继续承担损害赔偿责任。</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color w:val="000000"/>
          <w:sz w:val="22"/>
          <w:szCs w:val="22"/>
          <w:highlight w:val="none"/>
          <w:lang w:val="en-US" w:eastAsia="zh-CN"/>
        </w:rPr>
        <w:t>9.2.6</w:t>
      </w:r>
      <w:r>
        <w:rPr>
          <w:rFonts w:hint="eastAsia" w:ascii="宋体" w:eastAsia="宋体"/>
          <w:color w:val="000000"/>
          <w:sz w:val="22"/>
          <w:szCs w:val="22"/>
          <w:highlight w:val="none"/>
        </w:rPr>
        <w:t>因设计人原因导致的所有安全事故责任及费用一律由设计人负责。</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color w:val="000000"/>
          <w:sz w:val="22"/>
          <w:szCs w:val="22"/>
          <w:highlight w:val="none"/>
          <w:lang w:val="en-US" w:eastAsia="zh-CN"/>
        </w:rPr>
        <w:t>9.2.7</w:t>
      </w:r>
      <w:r>
        <w:rPr>
          <w:rFonts w:hint="eastAsia" w:ascii="宋体" w:eastAsia="宋体"/>
          <w:color w:val="000000"/>
          <w:sz w:val="22"/>
          <w:szCs w:val="22"/>
          <w:highlight w:val="none"/>
        </w:rPr>
        <w:t>未经发包人同意，设计人不得转包、分包本项目。</w:t>
      </w:r>
      <w:r>
        <w:rPr>
          <w:rFonts w:hint="eastAsia" w:ascii="宋体" w:eastAsia="宋体"/>
          <w:color w:val="000000"/>
          <w:sz w:val="22"/>
          <w:szCs w:val="22"/>
          <w:highlight w:val="none"/>
          <w:lang w:eastAsia="zh-CN"/>
        </w:rPr>
        <w:t>设计人</w:t>
      </w:r>
      <w:r>
        <w:rPr>
          <w:rFonts w:hint="eastAsia" w:ascii="宋体" w:eastAsia="宋体"/>
          <w:color w:val="000000"/>
          <w:sz w:val="22"/>
          <w:szCs w:val="22"/>
          <w:highlight w:val="none"/>
        </w:rPr>
        <w:t>未经</w:t>
      </w:r>
      <w:r>
        <w:rPr>
          <w:rFonts w:hint="eastAsia" w:ascii="宋体" w:eastAsia="宋体"/>
          <w:color w:val="000000"/>
          <w:sz w:val="22"/>
          <w:szCs w:val="22"/>
          <w:highlight w:val="none"/>
          <w:lang w:eastAsia="zh-CN"/>
        </w:rPr>
        <w:t>发包人</w:t>
      </w:r>
      <w:r>
        <w:rPr>
          <w:rFonts w:hint="eastAsia" w:ascii="宋体" w:eastAsia="宋体"/>
          <w:color w:val="000000"/>
          <w:sz w:val="22"/>
          <w:szCs w:val="22"/>
          <w:highlight w:val="none"/>
        </w:rPr>
        <w:t>同意擅自对本项目进行分包、转包的，</w:t>
      </w:r>
      <w:r>
        <w:rPr>
          <w:rFonts w:hint="eastAsia" w:ascii="宋体" w:eastAsia="宋体"/>
          <w:color w:val="000000"/>
          <w:sz w:val="22"/>
          <w:szCs w:val="22"/>
          <w:highlight w:val="none"/>
          <w:lang w:eastAsia="zh-CN"/>
        </w:rPr>
        <w:t>发包人</w:t>
      </w:r>
      <w:r>
        <w:rPr>
          <w:rFonts w:hint="eastAsia" w:ascii="宋体" w:eastAsia="宋体"/>
          <w:color w:val="000000"/>
          <w:sz w:val="22"/>
          <w:szCs w:val="22"/>
          <w:highlight w:val="none"/>
        </w:rPr>
        <w:t>有权要求</w:t>
      </w:r>
      <w:r>
        <w:rPr>
          <w:rFonts w:hint="eastAsia" w:ascii="宋体" w:eastAsia="宋体"/>
          <w:color w:val="000000"/>
          <w:sz w:val="22"/>
          <w:szCs w:val="22"/>
          <w:highlight w:val="none"/>
          <w:lang w:eastAsia="zh-CN"/>
        </w:rPr>
        <w:t>设计人</w:t>
      </w:r>
      <w:r>
        <w:rPr>
          <w:rFonts w:hint="eastAsia" w:ascii="宋体" w:eastAsia="宋体"/>
          <w:color w:val="000000"/>
          <w:sz w:val="22"/>
          <w:szCs w:val="22"/>
          <w:highlight w:val="none"/>
        </w:rPr>
        <w:t>解除未经</w:t>
      </w:r>
      <w:r>
        <w:rPr>
          <w:rFonts w:hint="eastAsia" w:ascii="宋体" w:eastAsia="宋体"/>
          <w:color w:val="000000"/>
          <w:sz w:val="22"/>
          <w:szCs w:val="22"/>
          <w:highlight w:val="none"/>
          <w:lang w:eastAsia="zh-CN"/>
        </w:rPr>
        <w:t>发包人</w:t>
      </w:r>
      <w:r>
        <w:rPr>
          <w:rFonts w:hint="eastAsia" w:ascii="宋体" w:eastAsia="宋体"/>
          <w:color w:val="000000"/>
          <w:sz w:val="22"/>
          <w:szCs w:val="22"/>
          <w:highlight w:val="none"/>
        </w:rPr>
        <w:t>同意的分包、转包合同，</w:t>
      </w:r>
      <w:r>
        <w:rPr>
          <w:rFonts w:hint="eastAsia" w:ascii="宋体" w:eastAsia="宋体"/>
          <w:color w:val="000000"/>
          <w:sz w:val="22"/>
          <w:szCs w:val="22"/>
          <w:highlight w:val="none"/>
          <w:lang w:eastAsia="zh-CN"/>
        </w:rPr>
        <w:t>设计人</w:t>
      </w:r>
      <w:r>
        <w:rPr>
          <w:rFonts w:hint="eastAsia" w:ascii="宋体" w:eastAsia="宋体"/>
          <w:color w:val="000000"/>
          <w:sz w:val="22"/>
          <w:szCs w:val="22"/>
          <w:highlight w:val="none"/>
        </w:rPr>
        <w:t>应当按照本合同约定总价的30%向</w:t>
      </w:r>
      <w:r>
        <w:rPr>
          <w:rFonts w:hint="eastAsia" w:ascii="宋体" w:eastAsia="宋体"/>
          <w:color w:val="000000"/>
          <w:sz w:val="22"/>
          <w:szCs w:val="22"/>
          <w:highlight w:val="none"/>
          <w:lang w:eastAsia="zh-CN"/>
        </w:rPr>
        <w:t>发包人</w:t>
      </w:r>
      <w:r>
        <w:rPr>
          <w:rFonts w:hint="eastAsia" w:ascii="宋体" w:eastAsia="宋体"/>
          <w:color w:val="000000"/>
          <w:sz w:val="22"/>
          <w:szCs w:val="22"/>
          <w:highlight w:val="none"/>
        </w:rPr>
        <w:t>承担违约责任。</w:t>
      </w:r>
    </w:p>
    <w:p>
      <w:pPr>
        <w:spacing w:before="0" w:beforeLines="0" w:after="0" w:afterLines="0" w:line="360" w:lineRule="auto"/>
        <w:ind w:firstLine="442" w:firstLineChars="200"/>
        <w:outlineLvl w:val="0"/>
        <w:rPr>
          <w:rFonts w:hint="eastAsia" w:ascii="黑体" w:eastAsia="黑体"/>
          <w:b/>
          <w:color w:val="000000"/>
          <w:sz w:val="22"/>
          <w:szCs w:val="22"/>
          <w:highlight w:val="none"/>
          <w:lang w:eastAsia="zh-CN"/>
        </w:rPr>
      </w:pPr>
      <w:r>
        <w:rPr>
          <w:rFonts w:hint="eastAsia" w:ascii="黑体" w:eastAsia="黑体"/>
          <w:b/>
          <w:color w:val="000000"/>
          <w:sz w:val="22"/>
          <w:szCs w:val="22"/>
          <w:highlight w:val="none"/>
        </w:rPr>
        <w:t>第十条　保密</w:t>
      </w:r>
      <w:r>
        <w:rPr>
          <w:rFonts w:hint="eastAsia" w:ascii="黑体" w:eastAsia="黑体"/>
          <w:b/>
          <w:color w:val="000000"/>
          <w:sz w:val="22"/>
          <w:szCs w:val="22"/>
          <w:highlight w:val="none"/>
          <w:lang w:eastAsia="zh-CN"/>
        </w:rPr>
        <w:t>及知识产权</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lang w:val="en-US" w:eastAsia="zh-CN"/>
        </w:rPr>
        <w:t>10.1</w:t>
      </w:r>
      <w:r>
        <w:rPr>
          <w:rFonts w:hint="eastAsia" w:ascii="宋体" w:eastAsia="宋体"/>
          <w:color w:val="000000"/>
          <w:sz w:val="22"/>
          <w:szCs w:val="22"/>
          <w:highlight w:val="none"/>
        </w:rPr>
        <w:t>设计人和发包人双方均应保护对方的知识产权。设计人应对发包人提供的资料保密，未经发包人书面同意，不得将上述资料及本合同设计成果复制或转让给本合同以外的第三人。如发生以上情况，泄密方承担一切由此引起的后果并承担赔偿责任。</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lang w:val="en-US" w:eastAsia="zh-CN"/>
        </w:rPr>
        <w:t>10.2</w:t>
      </w:r>
      <w:r>
        <w:rPr>
          <w:rFonts w:hint="eastAsia" w:ascii="宋体" w:eastAsia="宋体"/>
          <w:color w:val="000000"/>
          <w:sz w:val="22"/>
          <w:szCs w:val="22"/>
          <w:highlight w:val="none"/>
        </w:rPr>
        <w:t>发包人提供给设计人的图纸、发包人为实施工程自行编制或委托编制的技术规格书以及反映发包人要求的或其他类似性质的文件的著作权属于发包人，设计人可以为实现合同目的而复制、使用此类文件，但不能用于与合同无关的其他事项。未经发包人书面同意，设计人不得为了合同以外的目的而复制、使用上述文件或将之提供给任何第三方。</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lang w:val="en-US" w:eastAsia="zh-CN"/>
        </w:rPr>
        <w:t>10.3</w:t>
      </w:r>
      <w:r>
        <w:rPr>
          <w:rFonts w:hint="eastAsia" w:ascii="宋体" w:eastAsia="宋体"/>
          <w:color w:val="000000"/>
          <w:sz w:val="22"/>
          <w:szCs w:val="22"/>
          <w:highlight w:val="none"/>
        </w:rPr>
        <w:t>设计人为实施工程所编制的文件的著作权属于设计人，发包人可因实施工程的运行、调试、维修、改造等目的而复制、使用此类文件，但不能擅自修改或用于与合同无关的其他事项。未经设计人书面同意，发包人不得为了合同以外的目的而复制、使用上述文件或将之提供给任何第三方。</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lang w:val="en-US" w:eastAsia="zh-CN"/>
        </w:rPr>
        <w:t>10.4</w:t>
      </w:r>
      <w:r>
        <w:rPr>
          <w:rFonts w:hint="eastAsia" w:ascii="宋体" w:eastAsia="宋体"/>
          <w:color w:val="000000"/>
          <w:sz w:val="22"/>
          <w:szCs w:val="22"/>
          <w:highlight w:val="none"/>
        </w:rPr>
        <w:t>合同当事人保证在履行合同过程中不侵犯对方及第三方的知识产权。设计人在工程设计时，因侵犯他人的专利权或其他知识产权所引起的责任，由设计人承担；因发包人提供的基础资料导致侵权的，由发包人承担责任。</w:t>
      </w:r>
    </w:p>
    <w:p>
      <w:pPr>
        <w:spacing w:beforeLines="0" w:afterLines="0" w:line="360" w:lineRule="auto"/>
        <w:ind w:left="1" w:firstLine="440" w:firstLineChars="200"/>
        <w:rPr>
          <w:rFonts w:hint="eastAsia" w:ascii="宋体" w:eastAsia="宋体"/>
          <w:color w:val="000000"/>
          <w:sz w:val="22"/>
          <w:szCs w:val="22"/>
          <w:highlight w:val="none"/>
        </w:rPr>
      </w:pPr>
      <w:r>
        <w:rPr>
          <w:rFonts w:hint="eastAsia" w:ascii="宋体" w:eastAsia="宋体"/>
          <w:color w:val="000000"/>
          <w:sz w:val="22"/>
          <w:szCs w:val="22"/>
          <w:highlight w:val="none"/>
          <w:lang w:val="en-US" w:eastAsia="zh-CN"/>
        </w:rPr>
        <w:t>10.5</w:t>
      </w:r>
      <w:r>
        <w:rPr>
          <w:rFonts w:hint="eastAsia" w:ascii="宋体" w:eastAsia="宋体"/>
          <w:color w:val="000000"/>
          <w:sz w:val="22"/>
          <w:szCs w:val="22"/>
          <w:highlight w:val="none"/>
        </w:rPr>
        <w:t>合同当事人双方均有权在不损害对方利益和保密约定的前提下，在自己宣传用的印刷品或其他出版物上，或申报奖项时等情形下公布有关项目的文字和图片材料。</w:t>
      </w:r>
    </w:p>
    <w:p>
      <w:pPr>
        <w:spacing w:before="0" w:beforeLines="0" w:after="0" w:afterLines="0" w:line="360" w:lineRule="auto"/>
        <w:ind w:firstLine="442" w:firstLineChars="200"/>
        <w:outlineLvl w:val="0"/>
        <w:rPr>
          <w:rFonts w:hint="eastAsia" w:ascii="黑体" w:eastAsia="黑体"/>
          <w:b/>
          <w:color w:val="000000"/>
          <w:sz w:val="22"/>
          <w:szCs w:val="22"/>
          <w:highlight w:val="none"/>
          <w:lang w:eastAsia="zh-CN"/>
        </w:rPr>
      </w:pPr>
      <w:r>
        <w:rPr>
          <w:rFonts w:hint="eastAsia" w:ascii="黑体" w:eastAsia="黑体"/>
          <w:b/>
          <w:color w:val="000000"/>
          <w:sz w:val="22"/>
          <w:szCs w:val="22"/>
          <w:highlight w:val="none"/>
        </w:rPr>
        <w:t>第十一条　</w:t>
      </w:r>
      <w:r>
        <w:rPr>
          <w:rFonts w:hint="eastAsia" w:ascii="黑体" w:eastAsia="黑体"/>
          <w:b/>
          <w:color w:val="000000"/>
          <w:sz w:val="22"/>
          <w:szCs w:val="22"/>
          <w:highlight w:val="none"/>
          <w:lang w:eastAsia="zh-CN"/>
        </w:rPr>
        <w:t>争议解决办法</w:t>
      </w:r>
    </w:p>
    <w:p>
      <w:pPr>
        <w:spacing w:beforeLines="0" w:afterLines="0" w:line="360" w:lineRule="auto"/>
        <w:ind w:firstLine="440" w:firstLineChars="200"/>
        <w:rPr>
          <w:rFonts w:hint="eastAsia" w:ascii="宋体" w:eastAsia="宋体"/>
          <w:b w:val="0"/>
          <w:bCs/>
          <w:color w:val="000000"/>
          <w:sz w:val="22"/>
          <w:szCs w:val="22"/>
          <w:highlight w:val="none"/>
        </w:rPr>
      </w:pPr>
      <w:r>
        <w:rPr>
          <w:rFonts w:hint="eastAsia" w:ascii="宋体" w:eastAsia="宋体"/>
          <w:color w:val="000000"/>
          <w:sz w:val="22"/>
          <w:szCs w:val="22"/>
          <w:highlight w:val="none"/>
        </w:rPr>
        <w:t>本建设工程设计合同发生争议，发包人与设计人应及时协商解决。也可由当地建设行政主管部门调解，调解不成时，双方当事人同意</w:t>
      </w:r>
      <w:r>
        <w:rPr>
          <w:rFonts w:hint="eastAsia" w:ascii="宋体" w:eastAsia="宋体"/>
          <w:color w:val="000000"/>
          <w:sz w:val="22"/>
          <w:szCs w:val="22"/>
          <w:highlight w:val="none"/>
          <w:lang w:eastAsia="zh-CN"/>
        </w:rPr>
        <w:t>向厦门市集美区</w:t>
      </w:r>
      <w:r>
        <w:rPr>
          <w:rFonts w:hint="eastAsia" w:ascii="宋体" w:eastAsia="宋体"/>
          <w:color w:val="000000"/>
          <w:sz w:val="22"/>
          <w:szCs w:val="22"/>
          <w:highlight w:val="none"/>
        </w:rPr>
        <w:t>人民法院起诉</w:t>
      </w:r>
      <w:r>
        <w:rPr>
          <w:rFonts w:hint="eastAsia" w:ascii="宋体" w:eastAsia="宋体"/>
          <w:b/>
          <w:color w:val="000000"/>
          <w:sz w:val="22"/>
          <w:szCs w:val="22"/>
          <w:highlight w:val="none"/>
        </w:rPr>
        <w:t>。</w:t>
      </w:r>
      <w:r>
        <w:rPr>
          <w:rFonts w:hint="eastAsia" w:ascii="宋体" w:eastAsia="宋体"/>
          <w:b w:val="0"/>
          <w:bCs/>
          <w:color w:val="000000"/>
          <w:sz w:val="22"/>
          <w:szCs w:val="22"/>
          <w:highlight w:val="none"/>
        </w:rPr>
        <w:t>守约方为实现债权而支付的律师费、诉讼费、保全费、保全保险费、评估鉴定费等全部必要费用由违约方承担。</w:t>
      </w:r>
    </w:p>
    <w:p>
      <w:pPr>
        <w:spacing w:beforeLines="0" w:afterLines="0" w:line="360" w:lineRule="auto"/>
        <w:ind w:firstLine="442" w:firstLineChars="200"/>
        <w:rPr>
          <w:rFonts w:hint="default" w:ascii="宋体" w:eastAsia="宋体"/>
          <w:b/>
          <w:color w:val="000000"/>
          <w:sz w:val="22"/>
          <w:szCs w:val="22"/>
          <w:highlight w:val="none"/>
          <w:lang w:val="en-US" w:eastAsia="zh-CN"/>
        </w:rPr>
      </w:pPr>
      <w:r>
        <w:rPr>
          <w:rFonts w:hint="eastAsia" w:ascii="宋体"/>
          <w:b/>
          <w:color w:val="000000"/>
          <w:sz w:val="22"/>
          <w:szCs w:val="22"/>
          <w:highlight w:val="none"/>
          <w:lang w:eastAsia="zh-CN"/>
        </w:rPr>
        <w:t>第十二条</w:t>
      </w:r>
      <w:r>
        <w:rPr>
          <w:rFonts w:hint="eastAsia" w:ascii="宋体"/>
          <w:b/>
          <w:color w:val="000000"/>
          <w:sz w:val="22"/>
          <w:szCs w:val="22"/>
          <w:highlight w:val="none"/>
          <w:lang w:val="en-US" w:eastAsia="zh-CN"/>
        </w:rPr>
        <w:t xml:space="preserve">  送达 </w:t>
      </w:r>
    </w:p>
    <w:p>
      <w:pPr>
        <w:spacing w:beforeLines="0" w:afterLines="0" w:line="360" w:lineRule="auto"/>
        <w:ind w:firstLine="440" w:firstLineChars="200"/>
        <w:rPr>
          <w:rFonts w:hint="eastAsia" w:ascii="宋体" w:eastAsia="宋体"/>
          <w:color w:val="000000"/>
          <w:sz w:val="22"/>
          <w:szCs w:val="22"/>
          <w:highlight w:val="none"/>
          <w:lang w:val="en-US" w:eastAsia="zh-CN"/>
        </w:rPr>
      </w:pPr>
      <w:r>
        <w:rPr>
          <w:rFonts w:hint="eastAsia" w:ascii="宋体" w:eastAsia="宋体"/>
          <w:color w:val="000000"/>
          <w:sz w:val="22"/>
          <w:szCs w:val="22"/>
          <w:highlight w:val="none"/>
          <w:lang w:val="en-US" w:eastAsia="zh-CN"/>
        </w:rPr>
        <w:t>12.1基于履行本协议的需要而通知或联络，除非接受通知的一方同意采取其他方式的通知，否则均应采用书面形式。各方发送的通知，可使用特快专递信函、邮件等方式送达。以特快专递信函送达的，在邮资付讫的信函（以邮戳为凭）寄出后的第五日，视为有效送达；以邮件、短信、微信、传真等方式送达的，自发出之日视为有效送达。</w:t>
      </w:r>
    </w:p>
    <w:p>
      <w:pPr>
        <w:spacing w:beforeLines="0" w:afterLines="0" w:line="360" w:lineRule="auto"/>
        <w:ind w:firstLine="440" w:firstLineChars="200"/>
        <w:rPr>
          <w:rFonts w:hint="eastAsia" w:ascii="宋体" w:eastAsia="宋体"/>
          <w:color w:val="000000"/>
          <w:sz w:val="22"/>
          <w:szCs w:val="22"/>
          <w:highlight w:val="none"/>
          <w:lang w:val="en-US" w:eastAsia="zh-CN"/>
        </w:rPr>
      </w:pPr>
      <w:r>
        <w:rPr>
          <w:rFonts w:hint="eastAsia" w:ascii="宋体" w:eastAsia="宋体"/>
          <w:color w:val="000000"/>
          <w:sz w:val="22"/>
          <w:szCs w:val="22"/>
          <w:highlight w:val="none"/>
          <w:lang w:val="en-US" w:eastAsia="zh-CN"/>
        </w:rPr>
        <w:t>12.2双方一致同意并确认，本协议载明送达地址、联系人、联系电话等信息为合法、有效信息。此信息为包括但不限于双方及法院、仲裁等司法机关法律文书的有效送达信息。一方的信息发生变更的，应当在3日内书面通知对方。一方拒收或变更信息后未及时履行告知义务的，均不影响相关通知、法律文书的送达效果及相关责任的承担。</w:t>
      </w:r>
    </w:p>
    <w:p>
      <w:pPr>
        <w:spacing w:before="0" w:beforeLines="0" w:after="0" w:afterLines="0" w:line="360" w:lineRule="auto"/>
        <w:ind w:firstLine="442" w:firstLineChars="200"/>
        <w:outlineLvl w:val="0"/>
        <w:rPr>
          <w:rFonts w:ascii="黑体" w:eastAsia="黑体"/>
          <w:b/>
          <w:color w:val="000000"/>
          <w:sz w:val="22"/>
          <w:szCs w:val="22"/>
          <w:highlight w:val="none"/>
        </w:rPr>
      </w:pPr>
      <w:r>
        <w:rPr>
          <w:rFonts w:hint="eastAsia" w:ascii="黑体" w:eastAsia="黑体"/>
          <w:b/>
          <w:color w:val="000000"/>
          <w:sz w:val="22"/>
          <w:szCs w:val="22"/>
          <w:highlight w:val="none"/>
        </w:rPr>
        <w:t>第十</w:t>
      </w:r>
      <w:r>
        <w:rPr>
          <w:rFonts w:hint="eastAsia" w:ascii="黑体" w:eastAsia="黑体"/>
          <w:b/>
          <w:color w:val="000000"/>
          <w:sz w:val="22"/>
          <w:szCs w:val="22"/>
          <w:highlight w:val="none"/>
          <w:lang w:eastAsia="zh-CN"/>
        </w:rPr>
        <w:t>三</w:t>
      </w:r>
      <w:r>
        <w:rPr>
          <w:rFonts w:hint="eastAsia" w:ascii="黑体" w:eastAsia="黑体"/>
          <w:b/>
          <w:color w:val="000000"/>
          <w:sz w:val="22"/>
          <w:szCs w:val="22"/>
          <w:highlight w:val="none"/>
        </w:rPr>
        <w:t>条　合同生效及其他</w:t>
      </w:r>
    </w:p>
    <w:p>
      <w:pPr>
        <w:spacing w:beforeLines="0" w:afterLines="0" w:line="360" w:lineRule="auto"/>
        <w:ind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13.1</w:t>
      </w:r>
      <w:r>
        <w:rPr>
          <w:rFonts w:hint="eastAsia" w:ascii="宋体" w:eastAsia="宋体"/>
          <w:color w:val="000000"/>
          <w:sz w:val="22"/>
          <w:szCs w:val="22"/>
          <w:highlight w:val="none"/>
        </w:rPr>
        <w:t>本合同双方盖章即生效，一式</w:t>
      </w:r>
      <w:r>
        <w:rPr>
          <w:rFonts w:hint="eastAsia" w:ascii="宋体" w:eastAsia="宋体"/>
          <w:color w:val="000000"/>
          <w:sz w:val="22"/>
          <w:szCs w:val="22"/>
          <w:highlight w:val="none"/>
          <w:u w:val="single"/>
        </w:rPr>
        <w:t>二</w:t>
      </w:r>
      <w:r>
        <w:rPr>
          <w:rFonts w:hint="eastAsia" w:ascii="宋体" w:eastAsia="宋体"/>
          <w:color w:val="000000"/>
          <w:sz w:val="22"/>
          <w:szCs w:val="22"/>
          <w:highlight w:val="none"/>
        </w:rPr>
        <w:t>份，发包人</w:t>
      </w:r>
      <w:r>
        <w:rPr>
          <w:rFonts w:hint="eastAsia" w:ascii="宋体" w:eastAsia="宋体"/>
          <w:color w:val="000000"/>
          <w:sz w:val="22"/>
          <w:szCs w:val="22"/>
          <w:highlight w:val="none"/>
          <w:u w:val="single"/>
        </w:rPr>
        <w:t>一</w:t>
      </w:r>
      <w:r>
        <w:rPr>
          <w:rFonts w:hint="eastAsia" w:ascii="宋体" w:eastAsia="宋体"/>
          <w:color w:val="000000"/>
          <w:sz w:val="22"/>
          <w:szCs w:val="22"/>
          <w:highlight w:val="none"/>
        </w:rPr>
        <w:t>份，设计人</w:t>
      </w:r>
      <w:r>
        <w:rPr>
          <w:rFonts w:hint="eastAsia" w:ascii="宋体" w:eastAsia="宋体"/>
          <w:color w:val="000000"/>
          <w:sz w:val="22"/>
          <w:szCs w:val="22"/>
          <w:highlight w:val="none"/>
          <w:u w:val="single"/>
        </w:rPr>
        <w:t>一</w:t>
      </w:r>
      <w:r>
        <w:rPr>
          <w:rFonts w:hint="eastAsia" w:ascii="宋体" w:eastAsia="宋体"/>
          <w:color w:val="000000"/>
          <w:sz w:val="22"/>
          <w:szCs w:val="22"/>
          <w:highlight w:val="none"/>
        </w:rPr>
        <w:t>份</w:t>
      </w:r>
      <w:r>
        <w:rPr>
          <w:rFonts w:hint="eastAsia" w:ascii="宋体"/>
          <w:color w:val="000000"/>
          <w:sz w:val="22"/>
          <w:szCs w:val="22"/>
          <w:highlight w:val="none"/>
          <w:lang w:eastAsia="zh-CN"/>
        </w:rPr>
        <w:t>，具有同等法律效力</w:t>
      </w:r>
      <w:r>
        <w:rPr>
          <w:rFonts w:hint="eastAsia" w:ascii="宋体" w:eastAsia="宋体"/>
          <w:color w:val="000000"/>
          <w:sz w:val="22"/>
          <w:szCs w:val="22"/>
          <w:highlight w:val="none"/>
        </w:rPr>
        <w:t>。</w:t>
      </w:r>
    </w:p>
    <w:p>
      <w:pPr>
        <w:spacing w:beforeLines="0" w:afterLines="0" w:line="360" w:lineRule="auto"/>
        <w:ind w:firstLine="440" w:firstLineChars="200"/>
        <w:rPr>
          <w:rFonts w:ascii="宋体" w:eastAsia="宋体"/>
          <w:color w:val="000000"/>
          <w:sz w:val="22"/>
          <w:szCs w:val="22"/>
          <w:highlight w:val="none"/>
        </w:rPr>
      </w:pPr>
      <w:r>
        <w:rPr>
          <w:rFonts w:hint="eastAsia" w:ascii="宋体"/>
          <w:color w:val="000000"/>
          <w:sz w:val="22"/>
          <w:szCs w:val="22"/>
          <w:highlight w:val="none"/>
          <w:lang w:val="en-US" w:eastAsia="zh-CN"/>
        </w:rPr>
        <w:t>13.2</w:t>
      </w:r>
      <w:r>
        <w:rPr>
          <w:rFonts w:hint="eastAsia" w:ascii="宋体" w:eastAsia="宋体"/>
          <w:color w:val="000000"/>
          <w:sz w:val="22"/>
          <w:szCs w:val="22"/>
          <w:highlight w:val="none"/>
        </w:rPr>
        <w:t>双方认可的来往传真、电报、会议纪要等，均为合同的组成部分，与本合同具有同等法律效力。</w:t>
      </w:r>
    </w:p>
    <w:p>
      <w:pPr>
        <w:spacing w:beforeLines="0" w:afterLines="0" w:line="360" w:lineRule="auto"/>
        <w:ind w:firstLine="440" w:firstLineChars="200"/>
        <w:rPr>
          <w:rFonts w:hint="eastAsia" w:ascii="宋体" w:eastAsia="宋体"/>
          <w:color w:val="000000"/>
          <w:sz w:val="22"/>
          <w:szCs w:val="22"/>
          <w:highlight w:val="none"/>
        </w:rPr>
      </w:pPr>
      <w:r>
        <w:rPr>
          <w:rFonts w:ascii="宋体" w:eastAsia="宋体"/>
          <w:color w:val="000000"/>
          <w:sz w:val="22"/>
          <w:szCs w:val="22"/>
          <w:highlight w:val="none"/>
        </w:rPr>
        <w:t>1</w:t>
      </w:r>
      <w:r>
        <w:rPr>
          <w:rFonts w:hint="eastAsia" w:ascii="宋体"/>
          <w:color w:val="000000"/>
          <w:sz w:val="22"/>
          <w:szCs w:val="22"/>
          <w:highlight w:val="none"/>
          <w:lang w:val="en-US" w:eastAsia="zh-CN"/>
        </w:rPr>
        <w:t>3</w:t>
      </w:r>
      <w:r>
        <w:rPr>
          <w:rFonts w:ascii="宋体" w:eastAsia="宋体"/>
          <w:color w:val="000000"/>
          <w:sz w:val="22"/>
          <w:szCs w:val="22"/>
          <w:highlight w:val="none"/>
        </w:rPr>
        <w:t>.</w:t>
      </w:r>
      <w:r>
        <w:rPr>
          <w:rFonts w:hint="eastAsia" w:ascii="宋体"/>
          <w:color w:val="000000"/>
          <w:sz w:val="22"/>
          <w:szCs w:val="22"/>
          <w:highlight w:val="none"/>
          <w:lang w:val="en-US" w:eastAsia="zh-CN"/>
        </w:rPr>
        <w:t>3</w:t>
      </w:r>
      <w:r>
        <w:rPr>
          <w:rFonts w:hint="eastAsia" w:ascii="宋体" w:eastAsia="宋体"/>
          <w:color w:val="000000"/>
          <w:sz w:val="22"/>
          <w:szCs w:val="22"/>
          <w:highlight w:val="none"/>
        </w:rPr>
        <w:t>未尽事宜，经双方协商一致，签订补充协议，补充协议与本合同具有同等效力。</w:t>
      </w:r>
    </w:p>
    <w:p>
      <w:pPr>
        <w:spacing w:beforeLines="0" w:afterLines="0" w:line="360" w:lineRule="auto"/>
        <w:ind w:firstLine="440" w:firstLineChars="200"/>
        <w:rPr>
          <w:rFonts w:hint="eastAsia" w:ascii="宋体" w:eastAsia="宋体"/>
          <w:color w:val="000000"/>
          <w:sz w:val="22"/>
          <w:szCs w:val="22"/>
          <w:highlight w:val="none"/>
          <w:lang w:val="en-US" w:eastAsia="zh-CN"/>
        </w:rPr>
      </w:pPr>
      <w:r>
        <w:rPr>
          <w:rFonts w:hint="eastAsia" w:ascii="宋体"/>
          <w:color w:val="000000"/>
          <w:sz w:val="22"/>
          <w:szCs w:val="22"/>
          <w:highlight w:val="none"/>
          <w:lang w:val="en-US" w:eastAsia="zh-CN"/>
        </w:rPr>
        <w:t>13.4 询价文件和相应文件是本合同不可分割的一部分，与本合同具有同等效力。</w:t>
      </w:r>
    </w:p>
    <w:p>
      <w:pPr>
        <w:snapToGrid w:val="0"/>
        <w:spacing w:beforeLines="0" w:afterLines="0" w:line="360" w:lineRule="auto"/>
        <w:ind w:firstLine="440" w:firstLineChars="200"/>
        <w:rPr>
          <w:rFonts w:ascii="宋体" w:hAnsi="宋体" w:eastAsia="宋体" w:cs="宋体"/>
          <w:color w:val="auto"/>
          <w:sz w:val="24"/>
          <w:highlight w:val="none"/>
        </w:rPr>
      </w:pPr>
      <w:r>
        <w:rPr>
          <w:rFonts w:hint="eastAsia" w:ascii="宋体" w:hAnsi="Times New Roman" w:eastAsia="宋体" w:cs="Times New Roman"/>
          <w:color w:val="000000"/>
          <w:kern w:val="2"/>
          <w:sz w:val="22"/>
          <w:szCs w:val="22"/>
          <w:highlight w:val="none"/>
          <w:lang w:eastAsia="zh-CN"/>
        </w:rPr>
        <w:t>发包人</w:t>
      </w:r>
      <w:r>
        <w:rPr>
          <w:rFonts w:hint="eastAsia" w:ascii="宋体" w:hAnsi="Times New Roman" w:eastAsia="宋体" w:cs="Times New Roman"/>
          <w:color w:val="000000"/>
          <w:sz w:val="22"/>
          <w:szCs w:val="22"/>
          <w:highlight w:val="none"/>
        </w:rPr>
        <w:t>（</w:t>
      </w:r>
      <w:r>
        <w:rPr>
          <w:rFonts w:hint="default" w:ascii="宋体" w:hAnsi="宋体" w:eastAsia="宋体" w:cs="宋体"/>
          <w:color w:val="auto"/>
          <w:sz w:val="24"/>
          <w:highlight w:val="none"/>
        </w:rPr>
        <w:t xml:space="preserve">盖章）：          </w:t>
      </w:r>
      <w:r>
        <w:rPr>
          <w:rFonts w:hint="eastAsia" w:ascii="宋体" w:hAnsi="宋体" w:eastAsia="宋体" w:cs="宋体"/>
          <w:color w:val="auto"/>
          <w:sz w:val="24"/>
          <w:highlight w:val="none"/>
          <w:lang w:val="en-US" w:eastAsia="zh-CN"/>
        </w:rPr>
        <w:t xml:space="preserve">          </w:t>
      </w:r>
      <w:r>
        <w:rPr>
          <w:rFonts w:hint="default" w:ascii="宋体" w:hAnsi="宋体" w:eastAsia="宋体" w:cs="宋体"/>
          <w:color w:val="auto"/>
          <w:sz w:val="24"/>
          <w:highlight w:val="none"/>
        </w:rPr>
        <w:t xml:space="preserve"> </w:t>
      </w:r>
      <w:r>
        <w:rPr>
          <w:rFonts w:hint="eastAsia" w:ascii="宋体" w:hAnsi="宋体" w:eastAsia="宋体" w:cs="宋体"/>
          <w:color w:val="auto"/>
          <w:sz w:val="24"/>
          <w:highlight w:val="none"/>
          <w:lang w:eastAsia="zh-CN"/>
        </w:rPr>
        <w:t>设计人</w:t>
      </w:r>
      <w:r>
        <w:rPr>
          <w:rFonts w:hint="default" w:ascii="宋体" w:hAnsi="宋体" w:eastAsia="宋体" w:cs="宋体"/>
          <w:color w:val="auto"/>
          <w:sz w:val="24"/>
          <w:highlight w:val="none"/>
        </w:rPr>
        <w:t>（盖章）：</w:t>
      </w:r>
    </w:p>
    <w:p>
      <w:pPr>
        <w:snapToGrid w:val="0"/>
        <w:spacing w:beforeLines="0" w:afterLines="0" w:line="360" w:lineRule="auto"/>
        <w:ind w:firstLine="480" w:firstLineChars="200"/>
        <w:rPr>
          <w:rFonts w:ascii="宋体" w:hAnsi="宋体" w:eastAsia="宋体" w:cs="宋体"/>
          <w:color w:val="auto"/>
          <w:sz w:val="24"/>
          <w:highlight w:val="none"/>
        </w:rPr>
      </w:pPr>
      <w:r>
        <w:rPr>
          <w:rFonts w:hint="default" w:ascii="宋体" w:hAnsi="宋体" w:eastAsia="宋体" w:cs="宋体"/>
          <w:color w:val="auto"/>
          <w:sz w:val="24"/>
          <w:highlight w:val="none"/>
        </w:rPr>
        <w:t>代表（签字）：                         代表（签字）：</w:t>
      </w:r>
    </w:p>
    <w:p>
      <w:pPr>
        <w:snapToGrid w:val="0"/>
        <w:spacing w:beforeLines="0" w:afterLines="0" w:line="360" w:lineRule="auto"/>
        <w:ind w:firstLine="480" w:firstLineChars="200"/>
        <w:rPr>
          <w:rFonts w:ascii="宋体" w:hAnsi="宋体" w:eastAsia="宋体" w:cs="宋体"/>
          <w:color w:val="auto"/>
          <w:sz w:val="24"/>
          <w:highlight w:val="none"/>
        </w:rPr>
      </w:pPr>
      <w:r>
        <w:rPr>
          <w:rFonts w:hint="default" w:ascii="宋体" w:hAnsi="宋体" w:eastAsia="宋体" w:cs="宋体"/>
          <w:color w:val="auto"/>
          <w:sz w:val="24"/>
          <w:highlight w:val="none"/>
        </w:rPr>
        <w:t>开户行：                               开户行：</w:t>
      </w:r>
    </w:p>
    <w:p>
      <w:pPr>
        <w:snapToGrid w:val="0"/>
        <w:spacing w:beforeLines="0" w:afterLines="0" w:line="360" w:lineRule="auto"/>
        <w:ind w:firstLine="480" w:firstLineChars="200"/>
        <w:rPr>
          <w:rFonts w:ascii="宋体" w:hAnsi="宋体" w:eastAsia="宋体" w:cs="宋体"/>
          <w:color w:val="auto"/>
          <w:sz w:val="24"/>
          <w:highlight w:val="none"/>
        </w:rPr>
      </w:pPr>
      <w:r>
        <w:rPr>
          <w:rFonts w:hint="default" w:ascii="宋体" w:hAnsi="宋体" w:eastAsia="宋体" w:cs="宋体"/>
          <w:color w:val="auto"/>
          <w:sz w:val="24"/>
          <w:highlight w:val="none"/>
        </w:rPr>
        <w:t>账户：                                 账户：</w:t>
      </w:r>
    </w:p>
    <w:p>
      <w:pPr>
        <w:snapToGrid w:val="0"/>
        <w:spacing w:beforeLines="0" w:afterLines="0" w:line="360" w:lineRule="auto"/>
        <w:ind w:firstLine="480" w:firstLineChars="200"/>
        <w:rPr>
          <w:rFonts w:ascii="宋体" w:hAnsi="宋体" w:eastAsia="宋体" w:cs="宋体"/>
          <w:color w:val="auto"/>
          <w:sz w:val="24"/>
          <w:highlight w:val="none"/>
        </w:rPr>
      </w:pPr>
      <w:r>
        <w:rPr>
          <w:rFonts w:hint="default" w:ascii="宋体" w:hAnsi="宋体" w:eastAsia="宋体" w:cs="宋体"/>
          <w:color w:val="auto"/>
          <w:sz w:val="24"/>
          <w:highlight w:val="none"/>
        </w:rPr>
        <w:t>地址：                                 地址：</w:t>
      </w:r>
    </w:p>
    <w:p>
      <w:pPr>
        <w:snapToGrid w:val="0"/>
        <w:spacing w:beforeLines="0" w:afterLines="0" w:line="360" w:lineRule="auto"/>
        <w:ind w:firstLine="480" w:firstLineChars="200"/>
        <w:rPr>
          <w:rFonts w:ascii="宋体" w:hAnsi="宋体" w:eastAsia="宋体" w:cs="宋体"/>
          <w:color w:val="auto"/>
          <w:sz w:val="24"/>
          <w:highlight w:val="none"/>
        </w:rPr>
      </w:pPr>
      <w:r>
        <w:rPr>
          <w:rFonts w:hint="default" w:ascii="宋体" w:hAnsi="宋体" w:eastAsia="宋体" w:cs="宋体"/>
          <w:color w:val="auto"/>
          <w:sz w:val="24"/>
          <w:highlight w:val="none"/>
        </w:rPr>
        <w:t>纳税识别号：                           纳税识别号：</w:t>
      </w:r>
    </w:p>
    <w:p>
      <w:pPr>
        <w:snapToGrid w:val="0"/>
        <w:spacing w:beforeLines="0" w:afterLines="0" w:line="360" w:lineRule="auto"/>
        <w:ind w:firstLine="480" w:firstLineChars="200"/>
        <w:rPr>
          <w:rFonts w:ascii="宋体" w:hAnsi="宋体" w:eastAsia="宋体" w:cs="宋体"/>
          <w:color w:val="auto"/>
          <w:sz w:val="24"/>
          <w:highlight w:val="none"/>
        </w:rPr>
      </w:pPr>
      <w:r>
        <w:rPr>
          <w:rFonts w:hint="default" w:ascii="宋体" w:hAnsi="宋体" w:eastAsia="宋体" w:cs="宋体"/>
          <w:color w:val="auto"/>
          <w:sz w:val="24"/>
          <w:highlight w:val="none"/>
        </w:rPr>
        <w:t xml:space="preserve">电话：                                 电话： </w:t>
      </w:r>
    </w:p>
    <w:p>
      <w:pPr>
        <w:snapToGrid w:val="0"/>
        <w:spacing w:beforeLines="0" w:afterLines="0" w:line="360" w:lineRule="auto"/>
        <w:ind w:firstLine="480" w:firstLineChars="200"/>
        <w:rPr>
          <w:rFonts w:ascii="宋体" w:hAnsi="宋体" w:eastAsia="宋体" w:cs="宋体"/>
          <w:color w:val="auto"/>
          <w:kern w:val="2"/>
          <w:sz w:val="24"/>
          <w:szCs w:val="24"/>
          <w:highlight w:val="none"/>
        </w:rPr>
      </w:pPr>
      <w:r>
        <w:rPr>
          <w:rFonts w:hint="default" w:ascii="宋体" w:hAnsi="宋体" w:eastAsia="宋体" w:cs="宋体"/>
          <w:color w:val="auto"/>
          <w:kern w:val="2"/>
          <w:sz w:val="24"/>
          <w:szCs w:val="24"/>
          <w:highlight w:val="none"/>
        </w:rPr>
        <w:t>年　  　月　  　日                         年　  　月　  　日</w:t>
      </w:r>
    </w:p>
    <w:p>
      <w:pPr>
        <w:snapToGrid w:val="0"/>
        <w:spacing w:line="360" w:lineRule="auto"/>
        <w:ind w:firstLine="440" w:firstLineChars="200"/>
        <w:rPr>
          <w:rFonts w:ascii="宋体" w:hAnsi="宋体" w:eastAsia="微软雅黑" w:cs="宋体"/>
          <w:color w:val="auto"/>
          <w:kern w:val="0"/>
          <w:sz w:val="22"/>
          <w:szCs w:val="22"/>
          <w:highlight w:val="none"/>
        </w:rPr>
      </w:pPr>
    </w:p>
    <w:p>
      <w:pPr>
        <w:pStyle w:val="2"/>
        <w:ind w:firstLine="480" w:firstLineChars="200"/>
        <w:rPr>
          <w:rFonts w:ascii="宋体" w:hAnsi="宋体" w:eastAsia="宋体" w:cs="宋体"/>
          <w:color w:val="auto"/>
          <w:sz w:val="24"/>
          <w:szCs w:val="24"/>
          <w:highlight w:val="none"/>
        </w:rPr>
      </w:pPr>
    </w:p>
    <w:p>
      <w:pPr>
        <w:pStyle w:val="2"/>
        <w:ind w:firstLine="660" w:firstLineChars="200"/>
        <w:rPr>
          <w:rFonts w:ascii="宋体" w:hAnsi="宋体" w:eastAsia="微软雅黑" w:cs="宋体"/>
          <w:b/>
          <w:bCs/>
          <w:color w:val="auto"/>
          <w:kern w:val="0"/>
          <w:sz w:val="33"/>
          <w:highlight w:val="none"/>
        </w:rPr>
      </w:pPr>
    </w:p>
    <w:p>
      <w:pPr>
        <w:spacing w:beforeLines="-2147483648"/>
        <w:ind w:firstLine="720" w:firstLineChars="200"/>
        <w:jc w:val="left"/>
        <w:rPr>
          <w:rStyle w:val="12"/>
          <w:rFonts w:hint="eastAsia" w:ascii="微软雅黑" w:hAnsi="微软雅黑" w:eastAsia="微软雅黑" w:cs="微软雅黑"/>
          <w:color w:val="auto"/>
          <w:kern w:val="0"/>
          <w:sz w:val="36"/>
          <w:szCs w:val="36"/>
          <w:highlight w:val="none"/>
        </w:rPr>
      </w:pPr>
      <w:r>
        <w:rPr>
          <w:rStyle w:val="12"/>
          <w:rFonts w:hint="eastAsia" w:ascii="微软雅黑" w:hAnsi="微软雅黑" w:eastAsia="微软雅黑" w:cs="微软雅黑"/>
          <w:color w:val="auto"/>
          <w:kern w:val="0"/>
          <w:sz w:val="36"/>
          <w:szCs w:val="36"/>
          <w:highlight w:val="none"/>
        </w:rPr>
        <w:br w:type="page"/>
      </w:r>
    </w:p>
    <w:p>
      <w:pPr>
        <w:spacing w:beforeLines="50"/>
        <w:ind w:firstLine="720" w:firstLineChars="200"/>
        <w:jc w:val="center"/>
        <w:rPr>
          <w:rStyle w:val="12"/>
          <w:rFonts w:ascii="微软雅黑" w:hAnsi="微软雅黑" w:eastAsia="微软雅黑" w:cs="微软雅黑"/>
          <w:color w:val="auto"/>
          <w:kern w:val="0"/>
          <w:sz w:val="36"/>
          <w:szCs w:val="36"/>
          <w:highlight w:val="none"/>
        </w:rPr>
      </w:pPr>
      <w:r>
        <w:rPr>
          <w:rStyle w:val="12"/>
          <w:rFonts w:hint="eastAsia" w:ascii="微软雅黑" w:hAnsi="微软雅黑" w:eastAsia="微软雅黑" w:cs="微软雅黑"/>
          <w:color w:val="auto"/>
          <w:kern w:val="0"/>
          <w:sz w:val="36"/>
          <w:szCs w:val="36"/>
          <w:highlight w:val="none"/>
        </w:rPr>
        <w:t>第三章  首次响应文件格式</w:t>
      </w:r>
    </w:p>
    <w:p>
      <w:pPr>
        <w:pStyle w:val="2"/>
        <w:ind w:firstLine="480" w:firstLineChars="200"/>
        <w:rPr>
          <w:rFonts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kern w:val="0"/>
          <w:sz w:val="24"/>
          <w:szCs w:val="24"/>
          <w:highlight w:val="none"/>
        </w:rPr>
        <w:t> </w:t>
      </w:r>
    </w:p>
    <w:p>
      <w:pPr>
        <w:pStyle w:val="2"/>
        <w:ind w:firstLine="480" w:firstLineChars="200"/>
        <w:jc w:val="center"/>
        <w:rPr>
          <w:rFonts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kern w:val="0"/>
          <w:sz w:val="24"/>
          <w:szCs w:val="24"/>
          <w:highlight w:val="none"/>
        </w:rPr>
        <w:t>编制说明</w:t>
      </w:r>
    </w:p>
    <w:p>
      <w:pPr>
        <w:pStyle w:val="2"/>
        <w:ind w:firstLine="480" w:firstLineChars="200"/>
        <w:rPr>
          <w:rFonts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kern w:val="0"/>
          <w:sz w:val="24"/>
          <w:szCs w:val="24"/>
          <w:highlight w:val="none"/>
        </w:rPr>
        <w:t> 1、本附件所有格式为响应文件的组成部分，供采购人或代理机构编制磋商文件时参考使用。由于新增政策、行业管理规定或者不同项目实际特点需要,则采购人或代理机构可以对有关表格进行必要的补充或修改，以满足实际项目的使用。</w:t>
      </w:r>
    </w:p>
    <w:p>
      <w:pPr>
        <w:pStyle w:val="2"/>
        <w:ind w:firstLine="480" w:firstLineChars="200"/>
        <w:rPr>
          <w:rFonts w:ascii="微软雅黑" w:hAnsi="微软雅黑" w:eastAsia="微软雅黑" w:cs="微软雅黑"/>
          <w:color w:val="auto"/>
          <w:kern w:val="0"/>
          <w:sz w:val="24"/>
          <w:szCs w:val="24"/>
          <w:highlight w:val="none"/>
        </w:rPr>
      </w:pPr>
      <w:r>
        <w:rPr>
          <w:rFonts w:hint="eastAsia" w:ascii="微软雅黑" w:hAnsi="微软雅黑" w:eastAsia="微软雅黑" w:cs="微软雅黑"/>
          <w:color w:val="auto"/>
          <w:kern w:val="0"/>
          <w:sz w:val="24"/>
          <w:szCs w:val="24"/>
          <w:highlight w:val="none"/>
        </w:rPr>
        <w:t>    2、除询价文件另有规定外，询价文件要求原件的，供应商在纸质响应文件正本中应提供原件；询价文件要求复印件的，供应商在纸质响应文件中可提供原件、复印件或扫描件；询价文件对原件、复印件未作要求的，供应商可自行确定在纸质响应文件中提供原件、复印件或扫描件（若供应商提供注明“复印件无效”的材料或资料，供应商在纸质响应文件正本中应提供原件）。</w:t>
      </w:r>
    </w:p>
    <w:p>
      <w:pPr>
        <w:pStyle w:val="2"/>
        <w:ind w:firstLine="480" w:firstLineChars="200"/>
        <w:rPr>
          <w:rFonts w:ascii="微软雅黑" w:hAnsi="微软雅黑" w:eastAsia="微软雅黑" w:cs="微软雅黑"/>
          <w:color w:val="auto"/>
          <w:kern w:val="0"/>
          <w:sz w:val="24"/>
          <w:szCs w:val="24"/>
          <w:highlight w:val="none"/>
        </w:rPr>
      </w:pPr>
    </w:p>
    <w:p>
      <w:pPr>
        <w:pStyle w:val="2"/>
        <w:ind w:firstLine="480" w:firstLineChars="200"/>
        <w:rPr>
          <w:rFonts w:ascii="微软雅黑" w:hAnsi="微软雅黑" w:eastAsia="微软雅黑" w:cs="微软雅黑"/>
          <w:color w:val="auto"/>
          <w:kern w:val="0"/>
          <w:sz w:val="24"/>
          <w:szCs w:val="24"/>
          <w:highlight w:val="none"/>
        </w:rPr>
      </w:pPr>
    </w:p>
    <w:p>
      <w:pPr>
        <w:pStyle w:val="2"/>
        <w:ind w:firstLine="480" w:firstLineChars="200"/>
        <w:rPr>
          <w:rFonts w:ascii="微软雅黑" w:hAnsi="微软雅黑" w:eastAsia="微软雅黑" w:cs="微软雅黑"/>
          <w:color w:val="auto"/>
          <w:kern w:val="0"/>
          <w:sz w:val="24"/>
          <w:szCs w:val="24"/>
          <w:highlight w:val="none"/>
        </w:rPr>
      </w:pPr>
    </w:p>
    <w:p>
      <w:pPr>
        <w:pStyle w:val="2"/>
        <w:ind w:firstLine="480" w:firstLineChars="200"/>
        <w:rPr>
          <w:rFonts w:ascii="微软雅黑" w:hAnsi="微软雅黑" w:eastAsia="微软雅黑" w:cs="微软雅黑"/>
          <w:color w:val="auto"/>
          <w:kern w:val="0"/>
          <w:sz w:val="24"/>
          <w:szCs w:val="24"/>
          <w:highlight w:val="none"/>
        </w:rPr>
      </w:pPr>
    </w:p>
    <w:p>
      <w:pPr>
        <w:pStyle w:val="2"/>
        <w:ind w:firstLine="480" w:firstLineChars="200"/>
        <w:rPr>
          <w:rFonts w:ascii="微软雅黑" w:hAnsi="微软雅黑" w:eastAsia="微软雅黑" w:cs="微软雅黑"/>
          <w:color w:val="auto"/>
          <w:kern w:val="0"/>
          <w:sz w:val="24"/>
          <w:szCs w:val="24"/>
          <w:highlight w:val="none"/>
        </w:rPr>
      </w:pPr>
    </w:p>
    <w:p>
      <w:pPr>
        <w:pStyle w:val="2"/>
        <w:ind w:firstLine="480" w:firstLineChars="200"/>
        <w:rPr>
          <w:rFonts w:ascii="微软雅黑" w:hAnsi="微软雅黑" w:eastAsia="微软雅黑" w:cs="微软雅黑"/>
          <w:color w:val="auto"/>
          <w:kern w:val="0"/>
          <w:sz w:val="24"/>
          <w:szCs w:val="24"/>
          <w:highlight w:val="none"/>
        </w:rPr>
      </w:pPr>
    </w:p>
    <w:p>
      <w:pPr>
        <w:pStyle w:val="2"/>
        <w:ind w:firstLine="480" w:firstLineChars="200"/>
        <w:rPr>
          <w:rFonts w:ascii="微软雅黑" w:hAnsi="微软雅黑" w:eastAsia="微软雅黑" w:cs="微软雅黑"/>
          <w:color w:val="auto"/>
          <w:kern w:val="0"/>
          <w:sz w:val="24"/>
          <w:szCs w:val="24"/>
          <w:highlight w:val="none"/>
        </w:rPr>
      </w:pPr>
    </w:p>
    <w:p>
      <w:pPr>
        <w:pStyle w:val="2"/>
        <w:ind w:firstLine="480" w:firstLineChars="200"/>
        <w:rPr>
          <w:rFonts w:ascii="微软雅黑" w:hAnsi="微软雅黑" w:eastAsia="微软雅黑" w:cs="微软雅黑"/>
          <w:color w:val="auto"/>
          <w:kern w:val="0"/>
          <w:sz w:val="24"/>
          <w:szCs w:val="24"/>
          <w:highlight w:val="none"/>
        </w:rPr>
      </w:pPr>
    </w:p>
    <w:p>
      <w:pPr>
        <w:pStyle w:val="2"/>
        <w:ind w:firstLine="480" w:firstLineChars="200"/>
        <w:rPr>
          <w:rFonts w:ascii="微软雅黑" w:hAnsi="微软雅黑" w:eastAsia="微软雅黑" w:cs="微软雅黑"/>
          <w:color w:val="auto"/>
          <w:kern w:val="0"/>
          <w:sz w:val="24"/>
          <w:szCs w:val="24"/>
          <w:highlight w:val="none"/>
        </w:rPr>
      </w:pPr>
    </w:p>
    <w:p>
      <w:pPr>
        <w:pStyle w:val="2"/>
        <w:ind w:firstLine="480" w:firstLineChars="200"/>
        <w:rPr>
          <w:rFonts w:ascii="微软雅黑" w:hAnsi="微软雅黑" w:eastAsia="微软雅黑" w:cs="微软雅黑"/>
          <w:color w:val="auto"/>
          <w:kern w:val="0"/>
          <w:sz w:val="24"/>
          <w:szCs w:val="24"/>
          <w:highlight w:val="none"/>
        </w:rPr>
      </w:pPr>
    </w:p>
    <w:p>
      <w:pPr>
        <w:widowControl/>
        <w:shd w:val="clear" w:color="auto" w:fill="auto"/>
        <w:spacing w:before="0" w:after="0"/>
        <w:ind w:firstLine="660" w:firstLineChars="200"/>
        <w:jc w:val="left"/>
        <w:rPr>
          <w:rFonts w:ascii="宋体" w:hAnsi="宋体" w:eastAsia="微软雅黑" w:cs="宋体"/>
          <w:b/>
          <w:bCs/>
          <w:color w:val="auto"/>
          <w:kern w:val="0"/>
          <w:sz w:val="33"/>
          <w:highlight w:val="none"/>
        </w:rPr>
      </w:pPr>
      <w:r>
        <w:rPr>
          <w:rFonts w:ascii="宋体" w:hAnsi="宋体" w:eastAsia="微软雅黑" w:cs="宋体"/>
          <w:b/>
          <w:bCs/>
          <w:color w:val="auto"/>
          <w:kern w:val="0"/>
          <w:sz w:val="33"/>
          <w:highlight w:val="none"/>
        </w:rPr>
        <w:br w:type="page"/>
      </w:r>
    </w:p>
    <w:p>
      <w:pPr>
        <w:widowControl/>
        <w:shd w:val="clear" w:color="auto" w:fill="FFFFFF"/>
        <w:spacing w:before="68" w:after="68"/>
        <w:ind w:firstLine="660" w:firstLineChars="200"/>
        <w:jc w:val="center"/>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福建省</w:t>
      </w:r>
      <w:r>
        <w:rPr>
          <w:rFonts w:hint="eastAsia" w:ascii="宋体" w:hAnsi="宋体" w:eastAsia="微软雅黑" w:cs="宋体"/>
          <w:b/>
          <w:bCs/>
          <w:color w:val="auto"/>
          <w:kern w:val="0"/>
          <w:sz w:val="33"/>
          <w:highlight w:val="none"/>
        </w:rPr>
        <w:t>厦门市私立集美学校委员会采购项目</w:t>
      </w:r>
    </w:p>
    <w:p>
      <w:pPr>
        <w:widowControl/>
        <w:shd w:val="clear" w:color="auto" w:fill="FFFFFF"/>
        <w:spacing w:before="68" w:after="68"/>
        <w:ind w:firstLine="440" w:firstLineChars="200"/>
        <w:jc w:val="center"/>
        <w:rPr>
          <w:rFonts w:ascii="微软雅黑" w:hAnsi="微软雅黑" w:eastAsia="微软雅黑" w:cs="宋体"/>
          <w:color w:val="auto"/>
          <w:kern w:val="0"/>
          <w:sz w:val="18"/>
          <w:szCs w:val="18"/>
          <w:highlight w:val="none"/>
        </w:rPr>
      </w:pPr>
      <w:r>
        <w:rPr>
          <w:rFonts w:hint="eastAsia" w:ascii="宋体" w:hAnsi="宋体" w:eastAsia="微软雅黑" w:cs="宋体"/>
          <w:b/>
          <w:bCs/>
          <w:color w:val="auto"/>
          <w:kern w:val="0"/>
          <w:sz w:val="22"/>
          <w:highlight w:val="none"/>
        </w:rPr>
        <w:t>询价</w:t>
      </w:r>
      <w:r>
        <w:rPr>
          <w:rFonts w:ascii="宋体" w:hAnsi="宋体" w:eastAsia="微软雅黑" w:cs="宋体"/>
          <w:b/>
          <w:bCs/>
          <w:color w:val="auto"/>
          <w:kern w:val="0"/>
          <w:sz w:val="22"/>
          <w:highlight w:val="none"/>
        </w:rPr>
        <w:t>响应文件</w:t>
      </w:r>
      <w:r>
        <w:rPr>
          <w:rFonts w:ascii="宋体" w:hAnsi="宋体" w:eastAsia="微软雅黑" w:cs="宋体"/>
          <w:b/>
          <w:bCs/>
          <w:color w:val="auto"/>
          <w:kern w:val="0"/>
          <w:sz w:val="22"/>
          <w:szCs w:val="22"/>
          <w:highlight w:val="none"/>
        </w:rPr>
        <w:br w:type="textWrapping"/>
      </w:r>
      <w:r>
        <w:rPr>
          <w:rFonts w:ascii="宋体" w:hAnsi="宋体" w:eastAsia="微软雅黑" w:cs="宋体"/>
          <w:b/>
          <w:bCs/>
          <w:color w:val="auto"/>
          <w:kern w:val="0"/>
          <w:sz w:val="22"/>
          <w:highlight w:val="none"/>
        </w:rPr>
        <w:t>（首次）</w:t>
      </w:r>
    </w:p>
    <w:p>
      <w:pPr>
        <w:widowControl/>
        <w:shd w:val="clear" w:color="auto" w:fill="FFFFFF"/>
        <w:spacing w:before="68" w:after="68"/>
        <w:ind w:firstLine="540" w:firstLineChars="200"/>
        <w:jc w:val="center"/>
        <w:rPr>
          <w:rFonts w:ascii="微软雅黑" w:hAnsi="微软雅黑" w:eastAsia="微软雅黑" w:cs="宋体"/>
          <w:color w:val="auto"/>
          <w:kern w:val="0"/>
          <w:sz w:val="18"/>
          <w:szCs w:val="18"/>
          <w:highlight w:val="none"/>
        </w:rPr>
      </w:pPr>
      <w:r>
        <w:rPr>
          <w:rFonts w:ascii="宋体" w:hAnsi="宋体" w:eastAsia="微软雅黑" w:cs="宋体"/>
          <w:color w:val="auto"/>
          <w:kern w:val="0"/>
          <w:sz w:val="27"/>
          <w:szCs w:val="27"/>
          <w:highlight w:val="none"/>
        </w:rPr>
        <w:t> </w:t>
      </w:r>
    </w:p>
    <w:p>
      <w:pPr>
        <w:widowControl/>
        <w:shd w:val="clear" w:color="auto" w:fill="FFFFFF"/>
        <w:spacing w:before="68" w:after="68"/>
        <w:ind w:firstLine="540" w:firstLineChars="200"/>
        <w:jc w:val="center"/>
        <w:rPr>
          <w:rFonts w:ascii="微软雅黑" w:hAnsi="微软雅黑" w:eastAsia="微软雅黑" w:cs="宋体"/>
          <w:color w:val="auto"/>
          <w:kern w:val="0"/>
          <w:sz w:val="18"/>
          <w:szCs w:val="18"/>
          <w:highlight w:val="none"/>
        </w:rPr>
      </w:pPr>
      <w:r>
        <w:rPr>
          <w:rFonts w:ascii="宋体" w:hAnsi="宋体" w:eastAsia="微软雅黑" w:cs="宋体"/>
          <w:color w:val="auto"/>
          <w:kern w:val="0"/>
          <w:sz w:val="27"/>
          <w:szCs w:val="27"/>
          <w:highlight w:val="none"/>
        </w:rPr>
        <w:t> </w:t>
      </w:r>
    </w:p>
    <w:p>
      <w:pPr>
        <w:widowControl/>
        <w:shd w:val="clear" w:color="auto" w:fill="FFFFFF"/>
        <w:spacing w:before="68" w:after="68"/>
        <w:ind w:firstLine="440" w:firstLineChars="200"/>
        <w:jc w:val="left"/>
        <w:rPr>
          <w:rFonts w:ascii="宋体" w:hAnsi="宋体" w:eastAsia="微软雅黑" w:cs="宋体"/>
          <w:b/>
          <w:bCs/>
          <w:color w:val="auto"/>
          <w:kern w:val="0"/>
          <w:sz w:val="33"/>
          <w:highlight w:val="none"/>
          <w:u w:val="single"/>
        </w:rPr>
      </w:pPr>
      <w:r>
        <w:rPr>
          <w:rFonts w:ascii="宋体" w:hAnsi="宋体" w:eastAsia="微软雅黑" w:cs="宋体"/>
          <w:b/>
          <w:bCs/>
          <w:color w:val="auto"/>
          <w:kern w:val="0"/>
          <w:sz w:val="22"/>
          <w:highlight w:val="none"/>
        </w:rPr>
        <w:t>项目名称：</w:t>
      </w:r>
      <w:r>
        <w:rPr>
          <w:rFonts w:ascii="宋体" w:hAnsi="宋体" w:eastAsia="微软雅黑" w:cs="宋体"/>
          <w:b/>
          <w:bCs/>
          <w:color w:val="auto"/>
          <w:kern w:val="0"/>
          <w:sz w:val="33"/>
          <w:highlight w:val="none"/>
          <w:u w:val="single"/>
        </w:rPr>
        <w:t>               </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项目</w:t>
      </w:r>
      <w:r>
        <w:rPr>
          <w:rFonts w:hint="eastAsia" w:ascii="宋体" w:hAnsi="宋体" w:eastAsia="微软雅黑" w:cs="宋体"/>
          <w:b/>
          <w:bCs/>
          <w:color w:val="auto"/>
          <w:kern w:val="0"/>
          <w:sz w:val="22"/>
          <w:highlight w:val="none"/>
          <w:lang w:eastAsia="zh-CN"/>
        </w:rPr>
        <w:t>编码</w:t>
      </w:r>
      <w:r>
        <w:rPr>
          <w:rFonts w:ascii="宋体" w:hAnsi="宋体" w:eastAsia="微软雅黑" w:cs="宋体"/>
          <w:b/>
          <w:bCs/>
          <w:color w:val="auto"/>
          <w:kern w:val="0"/>
          <w:sz w:val="22"/>
          <w:highlight w:val="none"/>
        </w:rPr>
        <w:t>：</w:t>
      </w:r>
      <w:r>
        <w:rPr>
          <w:rFonts w:ascii="宋体" w:hAnsi="宋体" w:eastAsia="微软雅黑" w:cs="宋体"/>
          <w:b/>
          <w:bCs/>
          <w:color w:val="auto"/>
          <w:kern w:val="0"/>
          <w:sz w:val="33"/>
          <w:highlight w:val="none"/>
          <w:u w:val="single"/>
        </w:rPr>
        <w:t>               </w:t>
      </w:r>
    </w:p>
    <w:p>
      <w:pPr>
        <w:pStyle w:val="2"/>
        <w:ind w:firstLine="420" w:firstLineChars="200"/>
        <w:rPr>
          <w:rFonts w:hint="default" w:eastAsia="微软雅黑" w:asciiTheme="minorHAnsi" w:hAnsiTheme="minorHAnsi" w:cstheme="minorBidi"/>
          <w:color w:val="auto"/>
          <w:kern w:val="2"/>
          <w:sz w:val="21"/>
          <w:szCs w:val="21"/>
          <w:highlight w:val="none"/>
        </w:rPr>
      </w:pPr>
    </w:p>
    <w:p>
      <w:pPr>
        <w:widowControl/>
        <w:shd w:val="clear" w:color="auto" w:fill="FFFFFF"/>
        <w:spacing w:before="68" w:after="68"/>
        <w:ind w:firstLine="660" w:firstLineChars="200"/>
        <w:jc w:val="center"/>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p>
    <w:p>
      <w:pPr>
        <w:widowControl/>
        <w:shd w:val="clear" w:color="auto" w:fill="FFFFFF"/>
        <w:spacing w:before="68" w:after="68"/>
        <w:ind w:firstLine="660" w:firstLineChars="200"/>
        <w:jc w:val="center"/>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p>
    <w:p>
      <w:pPr>
        <w:widowControl/>
        <w:shd w:val="clear" w:color="auto" w:fill="FFFFFF"/>
        <w:spacing w:before="68" w:after="68"/>
        <w:ind w:firstLine="660" w:firstLineChars="200"/>
        <w:jc w:val="center"/>
        <w:rPr>
          <w:rFonts w:ascii="宋体" w:hAnsi="宋体" w:eastAsia="微软雅黑" w:cs="宋体"/>
          <w:b/>
          <w:bCs/>
          <w:color w:val="auto"/>
          <w:kern w:val="0"/>
          <w:sz w:val="33"/>
          <w:highlight w:val="none"/>
        </w:rPr>
      </w:pPr>
      <w:r>
        <w:rPr>
          <w:rFonts w:ascii="宋体" w:hAnsi="宋体" w:eastAsia="微软雅黑" w:cs="宋体"/>
          <w:b/>
          <w:bCs/>
          <w:color w:val="auto"/>
          <w:kern w:val="0"/>
          <w:sz w:val="33"/>
          <w:highlight w:val="none"/>
        </w:rPr>
        <w:t> </w:t>
      </w:r>
    </w:p>
    <w:p>
      <w:pPr>
        <w:widowControl/>
        <w:shd w:val="clear" w:color="auto" w:fill="FFFFFF"/>
        <w:spacing w:before="68" w:after="68"/>
        <w:ind w:firstLine="660" w:firstLineChars="200"/>
        <w:jc w:val="center"/>
        <w:rPr>
          <w:rFonts w:ascii="宋体" w:hAnsi="宋体" w:eastAsia="微软雅黑" w:cs="宋体"/>
          <w:b/>
          <w:bCs/>
          <w:color w:val="auto"/>
          <w:kern w:val="0"/>
          <w:sz w:val="33"/>
          <w:highlight w:val="none"/>
        </w:rPr>
      </w:pPr>
    </w:p>
    <w:p>
      <w:pPr>
        <w:widowControl/>
        <w:shd w:val="clear" w:color="auto" w:fill="FFFFFF"/>
        <w:spacing w:before="68" w:after="68"/>
        <w:ind w:firstLine="660" w:firstLineChars="200"/>
        <w:jc w:val="left"/>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p>
    <w:p>
      <w:pPr>
        <w:widowControl/>
        <w:shd w:val="clear" w:color="auto" w:fill="FFFFFF"/>
        <w:spacing w:before="68" w:after="68"/>
        <w:ind w:firstLine="660" w:firstLineChars="200"/>
        <w:jc w:val="left"/>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r>
        <w:rPr>
          <w:rFonts w:ascii="宋体" w:hAnsi="宋体" w:eastAsia="微软雅黑" w:cs="宋体"/>
          <w:b/>
          <w:bCs/>
          <w:color w:val="auto"/>
          <w:kern w:val="0"/>
          <w:sz w:val="22"/>
          <w:highlight w:val="none"/>
        </w:rPr>
        <w:t>供应商名称 ：</w:t>
      </w:r>
      <w:r>
        <w:rPr>
          <w:rFonts w:ascii="宋体" w:hAnsi="宋体" w:eastAsia="微软雅黑" w:cs="宋体"/>
          <w:b/>
          <w:bCs/>
          <w:color w:val="auto"/>
          <w:kern w:val="0"/>
          <w:sz w:val="22"/>
          <w:highlight w:val="none"/>
          <w:u w:val="single"/>
        </w:rPr>
        <w:t>               </w:t>
      </w:r>
    </w:p>
    <w:p>
      <w:pPr>
        <w:widowControl/>
        <w:shd w:val="clear" w:color="auto" w:fill="FFFFFF"/>
        <w:spacing w:before="68" w:after="68"/>
        <w:ind w:firstLine="660" w:firstLineChars="200"/>
        <w:jc w:val="left"/>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    </w:t>
      </w:r>
      <w:r>
        <w:rPr>
          <w:rFonts w:ascii="宋体" w:hAnsi="宋体" w:eastAsia="微软雅黑" w:cs="宋体"/>
          <w:b/>
          <w:bCs/>
          <w:color w:val="auto"/>
          <w:kern w:val="0"/>
          <w:sz w:val="22"/>
          <w:highlight w:val="none"/>
        </w:rPr>
        <w:t>日   期 ：</w:t>
      </w:r>
      <w:r>
        <w:rPr>
          <w:rFonts w:ascii="宋体" w:hAnsi="宋体" w:eastAsia="微软雅黑" w:cs="宋体"/>
          <w:b/>
          <w:bCs/>
          <w:color w:val="auto"/>
          <w:kern w:val="0"/>
          <w:sz w:val="22"/>
          <w:highlight w:val="none"/>
          <w:u w:val="single"/>
        </w:rPr>
        <w:t>               </w:t>
      </w:r>
    </w:p>
    <w:p>
      <w:pPr>
        <w:widowControl/>
        <w:shd w:val="clear" w:color="auto" w:fill="FFFFFF"/>
        <w:spacing w:before="68" w:after="68"/>
        <w:ind w:firstLine="440" w:firstLineChars="200"/>
        <w:jc w:val="center"/>
        <w:rPr>
          <w:rFonts w:ascii="宋体" w:hAnsi="宋体" w:eastAsia="微软雅黑" w:cs="宋体"/>
          <w:b/>
          <w:bCs/>
          <w:color w:val="auto"/>
          <w:kern w:val="0"/>
          <w:sz w:val="22"/>
          <w:szCs w:val="22"/>
          <w:highlight w:val="none"/>
          <w:u w:val="single"/>
        </w:rPr>
      </w:pPr>
      <w:r>
        <w:rPr>
          <w:rFonts w:ascii="宋体" w:hAnsi="宋体" w:eastAsia="微软雅黑" w:cs="宋体"/>
          <w:b/>
          <w:bCs/>
          <w:color w:val="auto"/>
          <w:kern w:val="0"/>
          <w:sz w:val="22"/>
          <w:szCs w:val="22"/>
          <w:highlight w:val="none"/>
          <w:u w:val="single"/>
        </w:rPr>
        <w:br w:type="textWrapping"/>
      </w:r>
      <w:r>
        <w:rPr>
          <w:rFonts w:ascii="宋体" w:hAnsi="宋体" w:eastAsia="微软雅黑" w:cs="宋体"/>
          <w:b/>
          <w:bCs/>
          <w:color w:val="auto"/>
          <w:kern w:val="0"/>
          <w:sz w:val="22"/>
          <w:szCs w:val="22"/>
          <w:highlight w:val="none"/>
          <w:u w:val="single"/>
        </w:rPr>
        <w:br w:type="textWrapping"/>
      </w:r>
      <w:r>
        <w:rPr>
          <w:rFonts w:ascii="宋体" w:hAnsi="宋体" w:eastAsia="微软雅黑" w:cs="宋体"/>
          <w:b/>
          <w:bCs/>
          <w:color w:val="auto"/>
          <w:kern w:val="0"/>
          <w:sz w:val="22"/>
          <w:szCs w:val="22"/>
          <w:highlight w:val="none"/>
          <w:u w:val="single"/>
        </w:rPr>
        <w:br w:type="textWrapping"/>
      </w:r>
    </w:p>
    <w:p>
      <w:pPr>
        <w:widowControl/>
        <w:shd w:val="clear" w:color="auto" w:fill="FFFFFF"/>
        <w:spacing w:before="68" w:after="68"/>
        <w:ind w:firstLine="440" w:firstLineChars="200"/>
        <w:jc w:val="center"/>
        <w:rPr>
          <w:rFonts w:ascii="宋体" w:hAnsi="宋体" w:eastAsia="微软雅黑" w:cs="宋体"/>
          <w:b/>
          <w:bCs/>
          <w:color w:val="auto"/>
          <w:kern w:val="0"/>
          <w:sz w:val="22"/>
          <w:szCs w:val="22"/>
          <w:highlight w:val="none"/>
          <w:u w:val="single"/>
        </w:rPr>
      </w:pPr>
    </w:p>
    <w:p>
      <w:pPr>
        <w:widowControl/>
        <w:shd w:val="clear" w:color="auto" w:fill="FFFFFF"/>
        <w:spacing w:before="68" w:after="68"/>
        <w:ind w:firstLine="440" w:firstLineChars="200"/>
        <w:jc w:val="center"/>
        <w:rPr>
          <w:rFonts w:ascii="宋体" w:hAnsi="宋体" w:eastAsia="微软雅黑" w:cs="宋体"/>
          <w:b/>
          <w:bCs/>
          <w:color w:val="auto"/>
          <w:kern w:val="0"/>
          <w:sz w:val="22"/>
          <w:szCs w:val="22"/>
          <w:highlight w:val="none"/>
          <w:u w:val="single"/>
        </w:rPr>
      </w:pPr>
    </w:p>
    <w:p>
      <w:pPr>
        <w:widowControl/>
        <w:shd w:val="clear" w:color="auto" w:fill="FFFFFF"/>
        <w:spacing w:before="68" w:after="68"/>
        <w:ind w:firstLine="440" w:firstLineChars="200"/>
        <w:jc w:val="center"/>
        <w:rPr>
          <w:rFonts w:ascii="宋体" w:hAnsi="宋体" w:eastAsia="微软雅黑" w:cs="宋体"/>
          <w:b/>
          <w:bCs/>
          <w:color w:val="auto"/>
          <w:kern w:val="0"/>
          <w:sz w:val="22"/>
          <w:szCs w:val="22"/>
          <w:highlight w:val="none"/>
          <w:u w:val="single"/>
        </w:rPr>
      </w:pPr>
    </w:p>
    <w:p>
      <w:pPr>
        <w:widowControl/>
        <w:shd w:val="clear" w:color="auto" w:fill="auto"/>
        <w:spacing w:before="0" w:after="0"/>
        <w:ind w:firstLine="660" w:firstLineChars="200"/>
        <w:jc w:val="left"/>
        <w:rPr>
          <w:rFonts w:ascii="宋体" w:hAnsi="宋体" w:eastAsia="微软雅黑" w:cs="宋体"/>
          <w:b/>
          <w:bCs/>
          <w:color w:val="auto"/>
          <w:kern w:val="0"/>
          <w:sz w:val="33"/>
          <w:highlight w:val="none"/>
        </w:rPr>
      </w:pPr>
      <w:r>
        <w:rPr>
          <w:rFonts w:ascii="宋体" w:hAnsi="宋体" w:eastAsia="微软雅黑" w:cs="宋体"/>
          <w:b/>
          <w:bCs/>
          <w:color w:val="auto"/>
          <w:kern w:val="0"/>
          <w:sz w:val="33"/>
          <w:highlight w:val="none"/>
        </w:rPr>
        <w:br w:type="page"/>
      </w:r>
    </w:p>
    <w:p>
      <w:pPr>
        <w:widowControl/>
        <w:shd w:val="clear" w:color="auto" w:fill="FFFFFF"/>
        <w:spacing w:before="68" w:after="68"/>
        <w:ind w:firstLine="660" w:firstLineChars="200"/>
        <w:jc w:val="center"/>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33"/>
          <w:highlight w:val="none"/>
        </w:rPr>
        <w:t>目  录</w:t>
      </w:r>
    </w:p>
    <w:p>
      <w:pPr>
        <w:widowControl/>
        <w:shd w:val="clear" w:color="auto" w:fill="FFFFFF"/>
        <w:spacing w:before="68" w:after="68" w:line="421" w:lineRule="atLeast"/>
        <w:ind w:firstLine="440" w:firstLineChars="200"/>
        <w:jc w:val="left"/>
        <w:rPr>
          <w:rFonts w:ascii="微软雅黑" w:hAnsi="微软雅黑" w:eastAsia="微软雅黑" w:cs="宋体"/>
          <w:color w:val="auto"/>
          <w:kern w:val="0"/>
          <w:sz w:val="18"/>
          <w:szCs w:val="18"/>
          <w:highlight w:val="none"/>
        </w:rPr>
      </w:pPr>
      <w:r>
        <w:rPr>
          <w:rFonts w:hint="eastAsia" w:ascii="微软雅黑" w:hAnsi="微软雅黑" w:eastAsia="微软雅黑" w:cs="宋体"/>
          <w:color w:val="auto"/>
          <w:kern w:val="0"/>
          <w:sz w:val="22"/>
          <w:szCs w:val="22"/>
          <w:highlight w:val="none"/>
        </w:rPr>
        <w:t> </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附件1：响应函</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附件2：资格证明文件</w:t>
      </w:r>
    </w:p>
    <w:p>
      <w:pPr>
        <w:widowControl/>
        <w:shd w:val="clear" w:color="auto" w:fill="FFFFFF"/>
        <w:spacing w:before="68" w:after="68" w:line="421"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rPr>
        <w:t>3</w:t>
      </w:r>
      <w:r>
        <w:rPr>
          <w:rFonts w:ascii="宋体" w:hAnsi="宋体" w:eastAsia="微软雅黑" w:cs="宋体"/>
          <w:color w:val="auto"/>
          <w:kern w:val="0"/>
          <w:sz w:val="22"/>
          <w:szCs w:val="22"/>
          <w:highlight w:val="none"/>
        </w:rPr>
        <w:t>：报价一览表</w:t>
      </w:r>
    </w:p>
    <w:p>
      <w:pPr>
        <w:widowControl/>
        <w:shd w:val="clear" w:color="auto" w:fill="FFFFFF"/>
        <w:spacing w:before="68" w:after="68" w:line="421"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rPr>
        <w:t>4</w:t>
      </w:r>
      <w:r>
        <w:rPr>
          <w:rFonts w:ascii="宋体" w:hAnsi="宋体" w:eastAsia="微软雅黑" w:cs="宋体"/>
          <w:color w:val="auto"/>
          <w:kern w:val="0"/>
          <w:sz w:val="22"/>
          <w:szCs w:val="22"/>
          <w:highlight w:val="none"/>
        </w:rPr>
        <w:t>：</w:t>
      </w:r>
      <w:r>
        <w:rPr>
          <w:rFonts w:hint="eastAsia" w:ascii="宋体" w:hAnsi="宋体" w:eastAsia="微软雅黑" w:cs="宋体"/>
          <w:color w:val="auto"/>
          <w:kern w:val="0"/>
          <w:sz w:val="22"/>
          <w:szCs w:val="22"/>
          <w:highlight w:val="none"/>
        </w:rPr>
        <w:t>单位负责人授权书</w:t>
      </w:r>
    </w:p>
    <w:p>
      <w:pPr>
        <w:widowControl/>
        <w:shd w:val="clear" w:color="auto" w:fill="FFFFFF"/>
        <w:spacing w:before="68" w:after="68" w:line="421" w:lineRule="atLeast"/>
        <w:ind w:firstLine="440" w:firstLineChars="200"/>
        <w:jc w:val="left"/>
        <w:rPr>
          <w:rFonts w:ascii="宋体" w:hAnsi="宋体" w:eastAsia="微软雅黑" w:cs="宋体"/>
          <w:color w:val="auto"/>
          <w:kern w:val="0"/>
          <w:szCs w:val="21"/>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rPr>
        <w:t>5</w:t>
      </w:r>
      <w:r>
        <w:rPr>
          <w:rFonts w:ascii="宋体" w:hAnsi="宋体" w:eastAsia="微软雅黑" w:cs="宋体"/>
          <w:color w:val="auto"/>
          <w:kern w:val="0"/>
          <w:sz w:val="22"/>
          <w:szCs w:val="22"/>
          <w:highlight w:val="none"/>
        </w:rPr>
        <w:t>：</w:t>
      </w:r>
      <w:r>
        <w:rPr>
          <w:rFonts w:hint="eastAsia" w:ascii="宋体" w:hAnsi="宋体" w:eastAsia="微软雅黑" w:cs="宋体"/>
          <w:color w:val="auto"/>
          <w:kern w:val="0"/>
          <w:szCs w:val="21"/>
          <w:highlight w:val="none"/>
        </w:rPr>
        <w:t>营业执照等证明文件</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rPr>
        <w:t>6</w:t>
      </w:r>
      <w:r>
        <w:rPr>
          <w:rFonts w:ascii="宋体" w:hAnsi="宋体" w:eastAsia="微软雅黑" w:cs="宋体"/>
          <w:color w:val="auto"/>
          <w:kern w:val="0"/>
          <w:sz w:val="22"/>
          <w:szCs w:val="22"/>
          <w:highlight w:val="none"/>
        </w:rPr>
        <w:t>：</w:t>
      </w:r>
      <w:r>
        <w:rPr>
          <w:rFonts w:hint="eastAsia" w:ascii="宋体" w:hAnsi="宋体" w:eastAsia="微软雅黑" w:cs="宋体"/>
          <w:color w:val="auto"/>
          <w:kern w:val="0"/>
          <w:sz w:val="22"/>
          <w:szCs w:val="22"/>
          <w:highlight w:val="none"/>
        </w:rPr>
        <w:t>信用记录查询结果</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rPr>
        <w:t>7</w:t>
      </w:r>
      <w:r>
        <w:rPr>
          <w:rFonts w:ascii="宋体" w:hAnsi="宋体" w:eastAsia="微软雅黑" w:cs="宋体"/>
          <w:color w:val="auto"/>
          <w:kern w:val="0"/>
          <w:sz w:val="22"/>
          <w:szCs w:val="22"/>
          <w:highlight w:val="none"/>
        </w:rPr>
        <w:t>：</w:t>
      </w:r>
      <w:r>
        <w:rPr>
          <w:rFonts w:hint="eastAsia" w:ascii="宋体" w:hAnsi="宋体" w:eastAsia="微软雅黑" w:cs="宋体"/>
          <w:color w:val="auto"/>
          <w:kern w:val="0"/>
          <w:sz w:val="22"/>
          <w:szCs w:val="22"/>
          <w:highlight w:val="none"/>
        </w:rPr>
        <w:t>具备履行合同所必需设备和专业技术能力证明材料</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附件1          </w:t>
      </w:r>
      <w:r>
        <w:rPr>
          <w:rFonts w:hint="eastAsia" w:ascii="宋体" w:hAnsi="宋体" w:eastAsia="微软雅黑" w:cs="宋体"/>
          <w:b/>
          <w:bCs/>
          <w:color w:val="auto"/>
          <w:kern w:val="0"/>
          <w:sz w:val="32"/>
          <w:szCs w:val="32"/>
          <w:highlight w:val="none"/>
        </w:rPr>
        <w:t>询价响应声明</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致：</w:t>
      </w:r>
      <w:r>
        <w:rPr>
          <w:rFonts w:hint="eastAsia" w:ascii="宋体" w:hAnsi="宋体" w:eastAsia="微软雅黑" w:cs="宋体"/>
          <w:color w:val="auto"/>
          <w:kern w:val="0"/>
          <w:sz w:val="22"/>
          <w:szCs w:val="22"/>
          <w:highlight w:val="none"/>
          <w:u w:val="single"/>
        </w:rPr>
        <w:t>     (采购人或采购代理机构)      </w:t>
      </w:r>
      <w:r>
        <w:rPr>
          <w:rFonts w:hint="eastAsia" w:ascii="宋体" w:hAnsi="宋体" w:eastAsia="微软雅黑" w:cs="宋体"/>
          <w:color w:val="auto"/>
          <w:kern w:val="0"/>
          <w:sz w:val="22"/>
          <w:szCs w:val="22"/>
          <w:highlight w:val="none"/>
        </w:rPr>
        <w:t> </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1.根据贵方为 </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项目（项目编号:</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）的采购公告（或采购邀请书），我方签字代表</w:t>
      </w:r>
      <w:r>
        <w:rPr>
          <w:rFonts w:hint="eastAsia" w:ascii="宋体" w:hAnsi="宋体" w:eastAsia="微软雅黑" w:cs="宋体"/>
          <w:color w:val="auto"/>
          <w:kern w:val="0"/>
          <w:sz w:val="22"/>
          <w:szCs w:val="22"/>
          <w:highlight w:val="none"/>
          <w:u w:val="single"/>
        </w:rPr>
        <w:t>          （全名、职务）   </w:t>
      </w:r>
      <w:r>
        <w:rPr>
          <w:rFonts w:hint="eastAsia" w:ascii="宋体" w:hAnsi="宋体" w:eastAsia="微软雅黑" w:cs="宋体"/>
          <w:color w:val="auto"/>
          <w:kern w:val="0"/>
          <w:sz w:val="22"/>
          <w:szCs w:val="22"/>
          <w:highlight w:val="none"/>
        </w:rPr>
        <w:t>经正式授权并代表的供应商</w:t>
      </w:r>
      <w:r>
        <w:rPr>
          <w:rFonts w:hint="eastAsia" w:ascii="宋体" w:hAnsi="宋体" w:eastAsia="微软雅黑" w:cs="宋体"/>
          <w:color w:val="auto"/>
          <w:kern w:val="0"/>
          <w:sz w:val="22"/>
          <w:szCs w:val="22"/>
          <w:highlight w:val="none"/>
          <w:u w:val="single"/>
        </w:rPr>
        <w:t>          （供应商名称、地址）    </w:t>
      </w:r>
      <w:r>
        <w:rPr>
          <w:rFonts w:hint="eastAsia" w:ascii="宋体" w:hAnsi="宋体" w:eastAsia="微软雅黑" w:cs="宋体"/>
          <w:color w:val="auto"/>
          <w:kern w:val="0"/>
          <w:sz w:val="22"/>
          <w:szCs w:val="22"/>
          <w:highlight w:val="none"/>
        </w:rPr>
        <w:t>提交包含下述内容的首次响应文件纸质文本正本</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套，副本</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套及电子文档</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套。</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（1）响应函</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（2）资格证明文件</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（3）报价一览表（含详细报价书）</w:t>
      </w:r>
    </w:p>
    <w:p>
      <w:pPr>
        <w:widowControl/>
        <w:shd w:val="clear" w:color="auto" w:fill="FFFFFF"/>
        <w:spacing w:before="68" w:after="68" w:line="421" w:lineRule="atLeast"/>
        <w:ind w:firstLine="440" w:firstLineChars="200"/>
        <w:jc w:val="left"/>
        <w:rPr>
          <w:rFonts w:ascii="微软雅黑" w:hAnsi="微软雅黑" w:eastAsia="微软雅黑" w:cs="宋体"/>
          <w:color w:val="auto"/>
          <w:kern w:val="0"/>
          <w:sz w:val="18"/>
          <w:szCs w:val="18"/>
          <w:highlight w:val="none"/>
        </w:rPr>
      </w:pPr>
      <w:r>
        <w:rPr>
          <w:rFonts w:hint="eastAsia" w:ascii="宋体" w:hAnsi="宋体" w:eastAsia="微软雅黑" w:cs="宋体"/>
          <w:color w:val="auto"/>
          <w:kern w:val="0"/>
          <w:sz w:val="22"/>
          <w:szCs w:val="22"/>
          <w:highlight w:val="none"/>
        </w:rPr>
        <w:t>（4）单位负责人授权书</w:t>
      </w:r>
    </w:p>
    <w:p>
      <w:pPr>
        <w:widowControl/>
        <w:shd w:val="clear" w:color="auto" w:fill="FFFFFF"/>
        <w:spacing w:before="68" w:after="68" w:line="421" w:lineRule="atLeast"/>
        <w:ind w:firstLine="440" w:firstLineChars="200"/>
        <w:jc w:val="left"/>
        <w:rPr>
          <w:rFonts w:ascii="宋体" w:hAnsi="宋体" w:eastAsia="微软雅黑" w:cs="宋体"/>
          <w:color w:val="auto"/>
          <w:kern w:val="0"/>
          <w:szCs w:val="21"/>
          <w:highlight w:val="none"/>
        </w:rPr>
      </w:pPr>
      <w:r>
        <w:rPr>
          <w:rFonts w:hint="eastAsia" w:ascii="宋体" w:hAnsi="宋体" w:eastAsia="微软雅黑" w:cs="宋体"/>
          <w:color w:val="auto"/>
          <w:kern w:val="0"/>
          <w:sz w:val="22"/>
          <w:szCs w:val="22"/>
          <w:highlight w:val="none"/>
        </w:rPr>
        <w:t>（5）</w:t>
      </w:r>
      <w:r>
        <w:rPr>
          <w:rFonts w:hint="eastAsia" w:ascii="宋体" w:hAnsi="宋体" w:eastAsia="微软雅黑" w:cs="宋体"/>
          <w:color w:val="auto"/>
          <w:kern w:val="0"/>
          <w:szCs w:val="21"/>
          <w:highlight w:val="none"/>
        </w:rPr>
        <w:t>营业执照等证明文件</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（6）信用记录查询结果</w:t>
      </w:r>
    </w:p>
    <w:p>
      <w:pPr>
        <w:widowControl/>
        <w:shd w:val="clear" w:color="auto" w:fill="FFFFFF"/>
        <w:spacing w:before="68" w:after="68" w:line="421"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（7）具备履行合同所必需设备和专业技术能力证明材料</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2.据此函，我方宣布响应承诺如下：</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2.1我方已详细审查全部询价文件，我方完全熟悉和理解其中的要求、条款和条件，且无任何异议。我方承诺将按竞争性磋商文件的各项规定履行合同责任和义务。询价文件及其附件资料如果有涉及应当保密的内容，我方将严格遵守规定，不将应当保密的内容泄密给第三方或另作它用，如有违反，采购人可依法追究我方的法律责任。</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2.2一旦我方获得成交，我方将按照询价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并在规定的期限内与采购人签订合同。</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2.3我方承诺：递交的所有响应文件（包括首次响应文件、补充澄清、最后报价等响应文件）在询价文件第一章第五点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2.4我方愿意向贵方提供任何与本项目询价采购有关的数据或资料。若贵方需要，我方愿意提供我方作出的一切承诺的证明材料。</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2.5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u w:val="single"/>
        </w:rPr>
      </w:pPr>
      <w:r>
        <w:rPr>
          <w:rFonts w:hint="eastAsia" w:ascii="宋体" w:hAnsi="宋体" w:eastAsia="微软雅黑" w:cs="宋体"/>
          <w:color w:val="auto"/>
          <w:kern w:val="0"/>
          <w:sz w:val="22"/>
          <w:szCs w:val="22"/>
          <w:highlight w:val="none"/>
        </w:rPr>
        <w:t>通信地址:</w:t>
      </w:r>
      <w:r>
        <w:rPr>
          <w:rFonts w:hint="eastAsia" w:ascii="宋体" w:hAnsi="宋体" w:eastAsia="微软雅黑" w:cs="宋体"/>
          <w:color w:val="auto"/>
          <w:kern w:val="0"/>
          <w:sz w:val="22"/>
          <w:szCs w:val="22"/>
          <w:highlight w:val="none"/>
          <w:u w:val="single"/>
        </w:rPr>
        <w:t>                                          .</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邮编：</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传真号</w:t>
      </w:r>
      <w:r>
        <w:rPr>
          <w:rFonts w:hint="eastAsia" w:ascii="宋体" w:hAnsi="宋体" w:eastAsia="微软雅黑" w:cs="宋体"/>
          <w:color w:val="auto"/>
          <w:kern w:val="0"/>
          <w:sz w:val="22"/>
          <w:szCs w:val="22"/>
          <w:highlight w:val="none"/>
          <w:u w:val="single"/>
        </w:rPr>
        <w:t>：               .</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u w:val="single"/>
        </w:rPr>
      </w:pPr>
      <w:r>
        <w:rPr>
          <w:rFonts w:hint="eastAsia" w:ascii="宋体" w:hAnsi="宋体" w:eastAsia="微软雅黑" w:cs="宋体"/>
          <w:color w:val="auto"/>
          <w:kern w:val="0"/>
          <w:sz w:val="22"/>
          <w:szCs w:val="22"/>
          <w:highlight w:val="none"/>
        </w:rPr>
        <w:t>联系电话（固定电话和移动电话）： </w:t>
      </w:r>
      <w:r>
        <w:rPr>
          <w:rFonts w:hint="eastAsia" w:ascii="宋体" w:hAnsi="宋体" w:eastAsia="微软雅黑" w:cs="宋体"/>
          <w:color w:val="auto"/>
          <w:kern w:val="0"/>
          <w:sz w:val="22"/>
          <w:szCs w:val="22"/>
          <w:highlight w:val="none"/>
          <w:u w:val="single"/>
        </w:rPr>
        <w:t xml:space="preserve">                         .</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供应商代表：</w:t>
      </w:r>
      <w:r>
        <w:rPr>
          <w:rFonts w:hint="eastAsia" w:ascii="宋体" w:hAnsi="宋体" w:eastAsia="微软雅黑" w:cs="宋体"/>
          <w:color w:val="auto"/>
          <w:kern w:val="0"/>
          <w:sz w:val="22"/>
          <w:szCs w:val="22"/>
          <w:highlight w:val="none"/>
          <w:u w:val="single"/>
        </w:rPr>
        <w:t>             （签字）                  </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u w:val="single"/>
        </w:rPr>
      </w:pPr>
      <w:r>
        <w:rPr>
          <w:rFonts w:hint="eastAsia" w:ascii="宋体" w:hAnsi="宋体" w:eastAsia="微软雅黑" w:cs="宋体"/>
          <w:color w:val="auto"/>
          <w:kern w:val="0"/>
          <w:sz w:val="22"/>
          <w:szCs w:val="22"/>
          <w:highlight w:val="none"/>
        </w:rPr>
        <w:t>供应商代表电子信箱：</w:t>
      </w:r>
      <w:r>
        <w:rPr>
          <w:rFonts w:hint="eastAsia" w:ascii="宋体" w:hAnsi="宋体" w:eastAsia="微软雅黑" w:cs="宋体"/>
          <w:color w:val="auto"/>
          <w:kern w:val="0"/>
          <w:sz w:val="22"/>
          <w:szCs w:val="22"/>
          <w:highlight w:val="none"/>
          <w:u w:val="single"/>
        </w:rPr>
        <w:t>                                   .</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u w:val="single"/>
        </w:rPr>
      </w:pPr>
      <w:r>
        <w:rPr>
          <w:rFonts w:hint="eastAsia" w:ascii="宋体" w:hAnsi="宋体" w:eastAsia="微软雅黑" w:cs="宋体"/>
          <w:color w:val="auto"/>
          <w:kern w:val="0"/>
          <w:sz w:val="22"/>
          <w:szCs w:val="22"/>
          <w:highlight w:val="none"/>
        </w:rPr>
        <w:t>供应商：</w:t>
      </w:r>
      <w:r>
        <w:rPr>
          <w:rFonts w:hint="eastAsia" w:ascii="宋体" w:hAnsi="宋体" w:eastAsia="微软雅黑" w:cs="宋体"/>
          <w:color w:val="auto"/>
          <w:kern w:val="0"/>
          <w:sz w:val="22"/>
          <w:szCs w:val="22"/>
          <w:highlight w:val="none"/>
          <w:u w:val="single"/>
        </w:rPr>
        <w:t>         （全称并加盖公章）              .</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t> 日  期：</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年</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月</w:t>
      </w:r>
      <w:r>
        <w:rPr>
          <w:rFonts w:hint="eastAsia" w:ascii="宋体" w:hAnsi="宋体" w:eastAsia="微软雅黑" w:cs="宋体"/>
          <w:color w:val="auto"/>
          <w:kern w:val="0"/>
          <w:sz w:val="22"/>
          <w:szCs w:val="22"/>
          <w:highlight w:val="none"/>
          <w:u w:val="single"/>
        </w:rPr>
        <w:t>    </w:t>
      </w:r>
      <w:r>
        <w:rPr>
          <w:rFonts w:hint="eastAsia" w:ascii="宋体" w:hAnsi="宋体" w:eastAsia="微软雅黑" w:cs="宋体"/>
          <w:color w:val="auto"/>
          <w:kern w:val="0"/>
          <w:sz w:val="22"/>
          <w:szCs w:val="22"/>
          <w:highlight w:val="none"/>
        </w:rPr>
        <w:t>日</w:t>
      </w:r>
    </w:p>
    <w:p>
      <w:pPr>
        <w:widowControl/>
        <w:shd w:val="clear" w:color="auto" w:fill="auto"/>
        <w:spacing w:before="0" w:after="0" w:line="240" w:lineRule="auto"/>
        <w:ind w:firstLine="440" w:firstLineChars="200"/>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br w:type="page"/>
      </w:r>
    </w:p>
    <w:p>
      <w:pPr>
        <w:widowControl/>
        <w:shd w:val="clear" w:color="auto" w:fill="FFFFFF"/>
        <w:spacing w:before="68" w:after="68" w:line="340" w:lineRule="atLeast"/>
        <w:ind w:firstLine="440" w:firstLineChars="200"/>
        <w:rPr>
          <w:rFonts w:ascii="微软雅黑" w:hAnsi="微软雅黑" w:eastAsia="微软雅黑" w:cs="宋体"/>
          <w:color w:val="auto"/>
          <w:kern w:val="0"/>
          <w:sz w:val="18"/>
          <w:szCs w:val="18"/>
          <w:highlight w:val="none"/>
        </w:rPr>
      </w:pPr>
      <w:r>
        <w:rPr>
          <w:rFonts w:hint="eastAsia" w:ascii="宋体" w:hAnsi="宋体" w:eastAsia="微软雅黑" w:cs="宋体"/>
          <w:color w:val="auto"/>
          <w:kern w:val="0"/>
          <w:sz w:val="22"/>
          <w:szCs w:val="22"/>
          <w:highlight w:val="none"/>
        </w:rPr>
        <w:t xml:space="preserve">附件2                    </w:t>
      </w:r>
      <w:r>
        <w:rPr>
          <w:rFonts w:ascii="宋体" w:hAnsi="宋体" w:eastAsia="微软雅黑" w:cs="宋体"/>
          <w:b/>
          <w:bCs/>
          <w:color w:val="auto"/>
          <w:kern w:val="0"/>
          <w:sz w:val="33"/>
          <w:szCs w:val="33"/>
          <w:highlight w:val="none"/>
        </w:rPr>
        <w:t>资格</w:t>
      </w:r>
      <w:r>
        <w:rPr>
          <w:rFonts w:hint="eastAsia" w:ascii="宋体" w:hAnsi="宋体" w:eastAsia="微软雅黑" w:cs="宋体"/>
          <w:b/>
          <w:bCs/>
          <w:color w:val="auto"/>
          <w:kern w:val="0"/>
          <w:sz w:val="33"/>
          <w:szCs w:val="33"/>
          <w:highlight w:val="none"/>
        </w:rPr>
        <w:t>证明文件</w:t>
      </w:r>
    </w:p>
    <w:p>
      <w:pPr>
        <w:widowControl/>
        <w:shd w:val="clear" w:color="auto" w:fill="FFFFFF"/>
        <w:spacing w:before="68" w:after="68" w:line="340"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说明：采购人或采购代理机构可以根据项目的特点和需要，在</w:t>
      </w:r>
      <w:r>
        <w:rPr>
          <w:rFonts w:hint="eastAsia" w:ascii="宋体" w:hAnsi="宋体" w:eastAsia="微软雅黑" w:cs="宋体"/>
          <w:color w:val="auto"/>
          <w:kern w:val="0"/>
          <w:sz w:val="22"/>
          <w:szCs w:val="22"/>
          <w:highlight w:val="none"/>
        </w:rPr>
        <w:t>询价</w:t>
      </w:r>
      <w:r>
        <w:rPr>
          <w:rFonts w:ascii="宋体" w:hAnsi="宋体" w:eastAsia="微软雅黑" w:cs="宋体"/>
          <w:color w:val="auto"/>
          <w:kern w:val="0"/>
          <w:sz w:val="22"/>
          <w:szCs w:val="22"/>
          <w:highlight w:val="none"/>
        </w:rPr>
        <w:t>文件“</w:t>
      </w:r>
      <w:r>
        <w:rPr>
          <w:rFonts w:hint="eastAsia" w:ascii="宋体" w:hAnsi="宋体" w:eastAsia="微软雅黑" w:cs="宋体"/>
          <w:color w:val="auto"/>
          <w:kern w:val="0"/>
          <w:sz w:val="22"/>
          <w:szCs w:val="22"/>
          <w:highlight w:val="none"/>
        </w:rPr>
        <w:t>询价要求</w:t>
      </w:r>
      <w:r>
        <w:rPr>
          <w:rFonts w:ascii="宋体" w:hAnsi="宋体" w:eastAsia="微软雅黑" w:cs="宋体"/>
          <w:color w:val="auto"/>
          <w:kern w:val="0"/>
          <w:sz w:val="22"/>
          <w:szCs w:val="22"/>
          <w:highlight w:val="none"/>
        </w:rPr>
        <w:t>”中特定资格条件，对其它资格证明文件进行具体规定，供应商应按照</w:t>
      </w:r>
      <w:r>
        <w:rPr>
          <w:rFonts w:hint="eastAsia" w:ascii="宋体" w:hAnsi="宋体" w:eastAsia="微软雅黑" w:cs="宋体"/>
          <w:color w:val="auto"/>
          <w:kern w:val="0"/>
          <w:sz w:val="22"/>
          <w:szCs w:val="22"/>
          <w:highlight w:val="none"/>
        </w:rPr>
        <w:t>询价</w:t>
      </w:r>
      <w:r>
        <w:rPr>
          <w:rFonts w:ascii="宋体" w:hAnsi="宋体" w:eastAsia="微软雅黑" w:cs="宋体"/>
          <w:color w:val="auto"/>
          <w:kern w:val="0"/>
          <w:sz w:val="22"/>
          <w:szCs w:val="22"/>
          <w:highlight w:val="none"/>
        </w:rPr>
        <w:t>文件要求，在此项下提供相关证明材料，并加盖供应商单位公章。</w:t>
      </w:r>
    </w:p>
    <w:p>
      <w:pPr>
        <w:widowControl/>
        <w:shd w:val="clear" w:color="auto" w:fill="FFFFFF"/>
        <w:spacing w:before="68" w:after="68" w:line="340" w:lineRule="atLeast"/>
        <w:ind w:firstLine="440" w:firstLineChars="200"/>
        <w:rPr>
          <w:rFonts w:ascii="宋体" w:hAnsi="宋体" w:eastAsia="微软雅黑" w:cs="宋体"/>
          <w:color w:val="auto"/>
          <w:kern w:val="0"/>
          <w:sz w:val="22"/>
          <w:szCs w:val="22"/>
          <w:highlight w:val="none"/>
        </w:rPr>
      </w:pPr>
    </w:p>
    <w:p>
      <w:pPr>
        <w:widowControl/>
        <w:shd w:val="clear" w:color="auto" w:fill="FFFFFF"/>
        <w:spacing w:before="68" w:after="68" w:line="340" w:lineRule="atLeast"/>
        <w:ind w:firstLine="440" w:firstLineChars="200"/>
        <w:rPr>
          <w:rFonts w:ascii="宋体" w:hAnsi="宋体" w:eastAsia="微软雅黑" w:cs="宋体"/>
          <w:color w:val="auto"/>
          <w:kern w:val="0"/>
          <w:sz w:val="22"/>
          <w:szCs w:val="22"/>
          <w:highlight w:val="none"/>
          <w:u w:val="singl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(采购人或采购代理机构)       </w:t>
      </w:r>
    </w:p>
    <w:p>
      <w:pPr>
        <w:pStyle w:val="2"/>
        <w:ind w:firstLine="420" w:firstLineChars="200"/>
        <w:rPr>
          <w:color w:val="auto"/>
          <w:highlight w:val="none"/>
        </w:rPr>
      </w:pPr>
    </w:p>
    <w:p>
      <w:pPr>
        <w:widowControl/>
        <w:shd w:val="clear" w:color="auto" w:fill="FFFFFF"/>
        <w:spacing w:before="68" w:after="68" w:line="340"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  1、</w:t>
      </w:r>
      <w:r>
        <w:rPr>
          <w:rFonts w:ascii="宋体" w:hAnsi="宋体" w:eastAsia="微软雅黑" w:cs="宋体"/>
          <w:color w:val="auto"/>
          <w:kern w:val="0"/>
          <w:sz w:val="22"/>
          <w:szCs w:val="22"/>
          <w:highlight w:val="none"/>
        </w:rPr>
        <w:t>我方已知晓</w:t>
      </w:r>
      <w:r>
        <w:rPr>
          <w:rFonts w:hint="eastAsia" w:ascii="宋体" w:hAnsi="宋体" w:eastAsia="微软雅黑" w:cs="宋体"/>
          <w:color w:val="auto"/>
          <w:kern w:val="0"/>
          <w:sz w:val="22"/>
          <w:szCs w:val="22"/>
          <w:highlight w:val="none"/>
        </w:rPr>
        <w:t>询价</w:t>
      </w:r>
      <w:r>
        <w:rPr>
          <w:rFonts w:ascii="宋体" w:hAnsi="宋体" w:eastAsia="微软雅黑" w:cs="宋体"/>
          <w:color w:val="auto"/>
          <w:kern w:val="0"/>
          <w:sz w:val="22"/>
          <w:szCs w:val="22"/>
          <w:highlight w:val="none"/>
        </w:rPr>
        <w:t>文件要求并认真审核自身情况，在此郑重声明，我方具备并满足下</w:t>
      </w:r>
      <w:r>
        <w:rPr>
          <w:rFonts w:hint="eastAsia" w:ascii="宋体" w:hAnsi="宋体" w:eastAsia="微软雅黑" w:cs="宋体"/>
          <w:color w:val="auto"/>
          <w:kern w:val="0"/>
          <w:sz w:val="22"/>
          <w:szCs w:val="22"/>
          <w:highlight w:val="none"/>
        </w:rPr>
        <w:t>询价要求中</w:t>
      </w:r>
      <w:r>
        <w:rPr>
          <w:rFonts w:ascii="宋体" w:hAnsi="宋体" w:eastAsia="微软雅黑" w:cs="宋体"/>
          <w:color w:val="auto"/>
          <w:kern w:val="0"/>
          <w:sz w:val="22"/>
          <w:szCs w:val="22"/>
          <w:highlight w:val="none"/>
        </w:rPr>
        <w:t>的规定。本声明如有虚假或不实之处，我方将失去合格供应商资格。</w:t>
      </w:r>
    </w:p>
    <w:p>
      <w:pPr>
        <w:widowControl/>
        <w:shd w:val="clear" w:color="auto" w:fill="FFFFFF"/>
        <w:spacing w:before="68" w:after="68" w:line="340"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2、我方对上述声明的真实性、合法性、准确性、有效性负责，并愿意根据</w:t>
      </w:r>
      <w:r>
        <w:rPr>
          <w:rFonts w:hint="eastAsia" w:ascii="宋体" w:hAnsi="宋体" w:eastAsia="微软雅黑" w:cs="宋体"/>
          <w:color w:val="auto"/>
          <w:kern w:val="0"/>
          <w:sz w:val="22"/>
          <w:szCs w:val="22"/>
          <w:highlight w:val="none"/>
        </w:rPr>
        <w:t>询价</w:t>
      </w:r>
      <w:r>
        <w:rPr>
          <w:rFonts w:ascii="宋体" w:hAnsi="宋体" w:eastAsia="微软雅黑" w:cs="宋体"/>
          <w:color w:val="auto"/>
          <w:kern w:val="0"/>
          <w:sz w:val="22"/>
          <w:szCs w:val="22"/>
          <w:highlight w:val="none"/>
        </w:rPr>
        <w:t>文件和</w:t>
      </w:r>
      <w:r>
        <w:rPr>
          <w:rFonts w:hint="eastAsia" w:ascii="宋体" w:hAnsi="宋体" w:eastAsia="微软雅黑" w:cs="宋体"/>
          <w:color w:val="auto"/>
          <w:kern w:val="0"/>
          <w:sz w:val="22"/>
          <w:szCs w:val="22"/>
          <w:highlight w:val="none"/>
        </w:rPr>
        <w:t>询价</w:t>
      </w:r>
      <w:r>
        <w:rPr>
          <w:rFonts w:ascii="宋体" w:hAnsi="宋体" w:eastAsia="微软雅黑" w:cs="宋体"/>
          <w:color w:val="auto"/>
          <w:kern w:val="0"/>
          <w:sz w:val="22"/>
          <w:szCs w:val="22"/>
          <w:highlight w:val="none"/>
        </w:rPr>
        <w:t>过程中贵方要求提供全部现有资料、数据、文件等予以证实。</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备注：对于接受联合体形式的磋商且供应商是联合体的，则联合体各成员都应当提交本资格证明文件。</w:t>
      </w:r>
    </w:p>
    <w:p>
      <w:pPr>
        <w:widowControl/>
        <w:shd w:val="clear" w:color="auto" w:fill="FFFFFF"/>
        <w:spacing w:before="68" w:after="68" w:line="340"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（签字） </w:t>
      </w:r>
    </w:p>
    <w:p>
      <w:pPr>
        <w:widowControl/>
        <w:shd w:val="clear" w:color="auto" w:fill="FFFFFF"/>
        <w:spacing w:before="68" w:after="68" w:line="340"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供应商名称：</w:t>
      </w:r>
      <w:r>
        <w:rPr>
          <w:rFonts w:ascii="宋体" w:hAnsi="宋体" w:eastAsia="微软雅黑" w:cs="宋体"/>
          <w:color w:val="auto"/>
          <w:kern w:val="0"/>
          <w:sz w:val="22"/>
          <w:szCs w:val="22"/>
          <w:highlight w:val="none"/>
          <w:u w:val="single"/>
        </w:rPr>
        <w:t>         （全称并加盖公章）              </w:t>
      </w:r>
    </w:p>
    <w:p>
      <w:pPr>
        <w:widowControl/>
        <w:shd w:val="clear" w:color="auto" w:fill="FFFFFF"/>
        <w:spacing w:before="68" w:after="68" w:line="340"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日  期：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p>
      <w:pPr>
        <w:widowControl/>
        <w:shd w:val="clear" w:color="auto" w:fill="FFFFFF"/>
        <w:spacing w:before="68" w:after="68" w:line="448"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Style w:val="12"/>
          <w:rFonts w:ascii="宋体" w:hAnsi="宋体" w:eastAsia="宋体" w:cs="宋体"/>
          <w:color w:val="auto"/>
          <w:sz w:val="36"/>
          <w:szCs w:val="36"/>
          <w:highlight w:val="none"/>
        </w:rPr>
      </w:pPr>
      <w:r>
        <w:rPr>
          <w:rFonts w:ascii="宋体" w:hAnsi="宋体" w:eastAsia="微软雅黑" w:cs="宋体"/>
          <w:color w:val="auto"/>
          <w:kern w:val="0"/>
          <w:sz w:val="22"/>
          <w:szCs w:val="22"/>
          <w:highlight w:val="none"/>
        </w:rPr>
        <w:t> </w:t>
      </w:r>
    </w:p>
    <w:p>
      <w:pPr>
        <w:widowControl/>
        <w:shd w:val="clear" w:color="auto" w:fill="auto"/>
        <w:spacing w:before="0" w:after="0" w:line="240" w:lineRule="auto"/>
        <w:ind w:firstLine="440" w:firstLineChars="200"/>
        <w:jc w:val="left"/>
        <w:rPr>
          <w:rFonts w:hint="eastAsia" w:ascii="宋体" w:hAnsi="宋体" w:eastAsia="微软雅黑" w:cs="宋体"/>
          <w:color w:val="auto"/>
          <w:kern w:val="0"/>
          <w:sz w:val="22"/>
          <w:szCs w:val="22"/>
          <w:highlight w:val="none"/>
        </w:rPr>
      </w:pPr>
      <w:r>
        <w:rPr>
          <w:rFonts w:hint="eastAsia" w:ascii="宋体" w:hAnsi="宋体" w:eastAsia="微软雅黑" w:cs="宋体"/>
          <w:color w:val="auto"/>
          <w:kern w:val="0"/>
          <w:sz w:val="22"/>
          <w:szCs w:val="22"/>
          <w:highlight w:val="none"/>
        </w:rPr>
        <w:br w:type="page"/>
      </w:r>
    </w:p>
    <w:p>
      <w:pPr>
        <w:widowControl/>
        <w:shd w:val="clear" w:color="auto" w:fill="FFFFFF"/>
        <w:spacing w:before="68" w:after="68" w:line="448" w:lineRule="atLeast"/>
        <w:ind w:firstLine="440" w:firstLineChars="200"/>
        <w:jc w:val="left"/>
        <w:rPr>
          <w:rFonts w:ascii="宋体" w:hAnsi="宋体" w:eastAsia="微软雅黑" w:cs="宋体"/>
          <w:b/>
          <w:bCs/>
          <w:color w:val="auto"/>
          <w:kern w:val="0"/>
          <w:sz w:val="33"/>
          <w:highlight w:val="none"/>
        </w:rPr>
      </w:pPr>
      <w:r>
        <w:rPr>
          <w:rFonts w:hint="eastAsia" w:ascii="宋体" w:hAnsi="宋体" w:eastAsia="微软雅黑" w:cs="宋体"/>
          <w:color w:val="auto"/>
          <w:kern w:val="0"/>
          <w:sz w:val="22"/>
          <w:szCs w:val="22"/>
          <w:highlight w:val="none"/>
        </w:rPr>
        <w:t xml:space="preserve">附件3        </w:t>
      </w:r>
      <w:r>
        <w:rPr>
          <w:rFonts w:hint="eastAsia" w:ascii="宋体" w:hAnsi="宋体" w:eastAsia="微软雅黑" w:cs="宋体"/>
          <w:b/>
          <w:bCs/>
          <w:color w:val="auto"/>
          <w:kern w:val="0"/>
          <w:sz w:val="33"/>
          <w:highlight w:val="none"/>
        </w:rPr>
        <w:t xml:space="preserve">        报价一览表</w:t>
      </w:r>
    </w:p>
    <w:p>
      <w:pPr>
        <w:pStyle w:val="8"/>
        <w:widowControl/>
        <w:spacing w:before="75" w:beforeAutospacing="0" w:after="75" w:afterAutospacing="0" w:line="375" w:lineRule="atLeast"/>
        <w:ind w:firstLine="480" w:firstLineChars="200"/>
        <w:rPr>
          <w:color w:val="auto"/>
          <w:highlight w:val="none"/>
        </w:rPr>
      </w:pPr>
      <w:r>
        <w:rPr>
          <w:rFonts w:hint="eastAsia" w:ascii="宋体" w:hAnsi="宋体" w:eastAsia="宋体" w:cs="宋体"/>
          <w:color w:val="auto"/>
          <w:highlight w:val="none"/>
        </w:rPr>
        <w:t> </w:t>
      </w:r>
    </w:p>
    <w:p>
      <w:pPr>
        <w:pStyle w:val="8"/>
        <w:widowControl/>
        <w:spacing w:before="75" w:beforeAutospacing="0" w:after="75" w:afterAutospacing="0" w:line="375" w:lineRule="atLeast"/>
        <w:ind w:firstLine="480" w:firstLineChars="200"/>
        <w:rPr>
          <w:color w:val="auto"/>
          <w:highlight w:val="none"/>
        </w:rPr>
      </w:pPr>
      <w:r>
        <w:rPr>
          <w:rFonts w:hint="eastAsia" w:ascii="宋体" w:hAnsi="宋体" w:eastAsia="宋体" w:cs="宋体"/>
          <w:color w:val="auto"/>
          <w:highlight w:val="none"/>
        </w:rPr>
        <w:t>供应商名称：</w:t>
      </w:r>
      <w:r>
        <w:rPr>
          <w:rFonts w:hint="eastAsia" w:ascii="宋体" w:hAnsi="宋体" w:eastAsia="宋体" w:cs="宋体"/>
          <w:color w:val="auto"/>
          <w:highlight w:val="none"/>
          <w:u w:val="single"/>
        </w:rPr>
        <w:t>（全称加盖单位公章）</w:t>
      </w:r>
      <w:r>
        <w:rPr>
          <w:rFonts w:hint="eastAsia" w:ascii="宋体" w:hAnsi="宋体" w:eastAsia="宋体" w:cs="宋体"/>
          <w:color w:val="auto"/>
          <w:highlight w:val="none"/>
        </w:rPr>
        <w:t>项目编号∶</w:t>
      </w:r>
      <w:r>
        <w:rPr>
          <w:rFonts w:hint="eastAsia" w:ascii="宋体" w:hAnsi="宋体" w:eastAsia="宋体" w:cs="宋体"/>
          <w:color w:val="auto"/>
          <w:highlight w:val="none"/>
          <w:u w:val="single"/>
        </w:rPr>
        <w:t>         </w:t>
      </w:r>
      <w:r>
        <w:rPr>
          <w:rFonts w:hint="eastAsia" w:ascii="宋体" w:hAnsi="宋体" w:eastAsia="宋体" w:cs="宋体"/>
          <w:color w:val="auto"/>
          <w:highlight w:val="none"/>
        </w:rPr>
        <w:t> 货币单位：</w:t>
      </w:r>
      <w:r>
        <w:rPr>
          <w:rFonts w:hint="eastAsia" w:ascii="宋体" w:hAnsi="宋体" w:eastAsia="宋体" w:cs="宋体"/>
          <w:color w:val="auto"/>
          <w:highlight w:val="none"/>
          <w:lang w:eastAsia="zh-CN"/>
        </w:rPr>
        <w:t>万</w:t>
      </w:r>
      <w:r>
        <w:rPr>
          <w:rFonts w:hint="eastAsia" w:ascii="宋体" w:hAnsi="宋体" w:eastAsia="宋体" w:cs="宋体"/>
          <w:color w:val="auto"/>
          <w:highlight w:val="none"/>
        </w:rPr>
        <w:t>元人民币</w:t>
      </w:r>
    </w:p>
    <w:p>
      <w:pPr>
        <w:pStyle w:val="8"/>
        <w:widowControl/>
        <w:spacing w:before="75" w:beforeAutospacing="0" w:after="75" w:afterAutospacing="0" w:line="375" w:lineRule="atLeast"/>
        <w:ind w:firstLine="480" w:firstLineChars="200"/>
        <w:rPr>
          <w:rFonts w:ascii="宋体" w:hAnsi="宋体" w:eastAsia="宋体" w:cs="宋体"/>
          <w:color w:val="auto"/>
          <w:highlight w:val="none"/>
          <w:u w:val="single"/>
        </w:rPr>
      </w:pPr>
      <w:r>
        <w:rPr>
          <w:rFonts w:hint="eastAsia" w:ascii="宋体" w:hAnsi="宋体" w:eastAsia="宋体" w:cs="宋体"/>
          <w:color w:val="auto"/>
          <w:highlight w:val="none"/>
        </w:rPr>
        <w:t> 设计费=</w:t>
      </w:r>
      <w:r>
        <w:rPr>
          <w:rFonts w:hint="eastAsia" w:ascii="宋体" w:hAnsi="宋体" w:eastAsia="宋体" w:cs="宋体"/>
          <w:color w:val="auto"/>
          <w:highlight w:val="none"/>
          <w:lang w:val="en-US" w:eastAsia="zh-CN"/>
        </w:rPr>
        <w:t>9.03万元</w:t>
      </w:r>
      <w:r>
        <w:rPr>
          <w:rFonts w:ascii="Arial" w:hAnsi="Arial" w:eastAsia="宋体" w:cs="Arial"/>
          <w:color w:val="auto"/>
          <w:highlight w:val="none"/>
        </w:rPr>
        <w:t>×</w:t>
      </w:r>
      <w:r>
        <w:rPr>
          <w:rFonts w:hint="eastAsia" w:ascii="Arial" w:hAnsi="Arial" w:eastAsia="宋体" w:cs="Arial"/>
          <w:color w:val="auto"/>
          <w:highlight w:val="none"/>
          <w:lang w:eastAsia="zh-CN"/>
        </w:rPr>
        <w:t>折扣</w:t>
      </w:r>
      <w:r>
        <w:rPr>
          <w:rFonts w:hint="eastAsia" w:ascii="Arial" w:hAnsi="Arial" w:eastAsia="宋体" w:cs="Arial"/>
          <w:color w:val="auto"/>
          <w:highlight w:val="none"/>
        </w:rPr>
        <w:t>率</w:t>
      </w:r>
      <w:r>
        <w:rPr>
          <w:rFonts w:hint="eastAsia" w:ascii="Arial" w:hAnsi="Arial" w:eastAsia="宋体" w:cs="Arial"/>
          <w:color w:val="auto"/>
          <w:highlight w:val="none"/>
          <w:u w:val="single"/>
        </w:rPr>
        <w:t xml:space="preserve">         % </w:t>
      </w:r>
      <w:r>
        <w:rPr>
          <w:rFonts w:hint="eastAsia" w:ascii="Arial" w:hAnsi="Arial" w:eastAsia="宋体" w:cs="Arial"/>
          <w:color w:val="auto"/>
          <w:highlight w:val="none"/>
        </w:rPr>
        <w:t xml:space="preserve"> =</w:t>
      </w:r>
      <w:r>
        <w:rPr>
          <w:rFonts w:hint="eastAsia" w:ascii="Arial" w:hAnsi="Arial" w:eastAsia="宋体" w:cs="Arial"/>
          <w:color w:val="auto"/>
          <w:highlight w:val="none"/>
          <w:u w:val="single"/>
        </w:rPr>
        <w:t xml:space="preserve">           </w:t>
      </w:r>
      <w:r>
        <w:rPr>
          <w:rFonts w:hint="eastAsia" w:ascii="Arial" w:hAnsi="Arial" w:eastAsia="宋体" w:cs="Arial"/>
          <w:color w:val="auto"/>
          <w:highlight w:val="none"/>
        </w:rPr>
        <w:t>万元</w:t>
      </w:r>
    </w:p>
    <w:p>
      <w:pPr>
        <w:pStyle w:val="8"/>
        <w:widowControl/>
        <w:spacing w:before="75" w:beforeAutospacing="0" w:after="75" w:afterAutospacing="0" w:line="375" w:lineRule="atLeast"/>
        <w:ind w:firstLine="480" w:firstLineChars="200"/>
        <w:rPr>
          <w:color w:val="auto"/>
          <w:highlight w:val="none"/>
        </w:rPr>
      </w:pPr>
    </w:p>
    <w:p>
      <w:pPr>
        <w:pStyle w:val="8"/>
        <w:widowControl/>
        <w:spacing w:before="75" w:beforeAutospacing="0" w:after="75" w:afterAutospacing="0"/>
        <w:ind w:firstLine="480" w:firstLineChars="200"/>
        <w:rPr>
          <w:color w:val="auto"/>
          <w:highlight w:val="none"/>
        </w:rPr>
      </w:pPr>
      <w:r>
        <w:rPr>
          <w:rFonts w:hint="eastAsia" w:ascii="宋体" w:hAnsi="宋体" w:eastAsia="宋体" w:cs="宋体"/>
          <w:color w:val="auto"/>
          <w:highlight w:val="none"/>
        </w:rPr>
        <w:t>备注：详细报价书另纸详列，格式自拟。</w:t>
      </w:r>
    </w:p>
    <w:p>
      <w:pPr>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                                                       </w:t>
      </w:r>
    </w:p>
    <w:p>
      <w:pPr>
        <w:pStyle w:val="2"/>
        <w:ind w:firstLine="420" w:firstLineChars="200"/>
        <w:rPr>
          <w:rFonts w:ascii="宋体" w:hAnsi="宋体" w:eastAsia="宋体" w:cs="宋体"/>
          <w:color w:val="auto"/>
          <w:highlight w:val="none"/>
        </w:rPr>
      </w:pPr>
    </w:p>
    <w:p>
      <w:pPr>
        <w:pStyle w:val="2"/>
        <w:ind w:firstLine="420" w:firstLineChars="200"/>
        <w:rPr>
          <w:rFonts w:ascii="宋体" w:hAnsi="宋体" w:eastAsia="宋体" w:cs="宋体"/>
          <w:color w:val="auto"/>
          <w:highlight w:val="none"/>
        </w:rPr>
      </w:pPr>
    </w:p>
    <w:p>
      <w:pPr>
        <w:pStyle w:val="2"/>
        <w:ind w:firstLine="420" w:firstLineChars="200"/>
        <w:rPr>
          <w:rFonts w:ascii="宋体" w:hAnsi="宋体" w:eastAsia="宋体" w:cs="宋体"/>
          <w:color w:val="auto"/>
          <w:highlight w:val="none"/>
        </w:rPr>
      </w:pPr>
    </w:p>
    <w:p>
      <w:pPr>
        <w:pStyle w:val="2"/>
        <w:ind w:firstLine="420" w:firstLineChars="200"/>
        <w:rPr>
          <w:rFonts w:ascii="宋体" w:hAnsi="宋体" w:eastAsia="宋体" w:cs="宋体"/>
          <w:color w:val="auto"/>
          <w:highlight w:val="none"/>
        </w:rPr>
      </w:pPr>
    </w:p>
    <w:p>
      <w:pPr>
        <w:ind w:firstLine="420" w:firstLineChars="200"/>
        <w:rPr>
          <w:rFonts w:ascii="宋体" w:hAnsi="宋体" w:eastAsia="宋体" w:cs="宋体"/>
          <w:color w:val="auto"/>
          <w:szCs w:val="21"/>
          <w:highlight w:val="none"/>
        </w:rPr>
      </w:pPr>
    </w:p>
    <w:p>
      <w:pPr>
        <w:ind w:firstLine="420" w:firstLineChars="200"/>
        <w:rPr>
          <w:color w:val="auto"/>
          <w:highlight w:val="none"/>
        </w:rPr>
      </w:pPr>
      <w:r>
        <w:rPr>
          <w:rFonts w:hint="eastAsia" w:ascii="宋体" w:hAnsi="宋体" w:eastAsia="宋体" w:cs="宋体"/>
          <w:color w:val="auto"/>
          <w:szCs w:val="21"/>
          <w:highlight w:val="none"/>
        </w:rPr>
        <w:t> </w:t>
      </w:r>
      <w:r>
        <w:rPr>
          <w:rFonts w:hint="eastAsia" w:ascii="宋体" w:hAnsi="宋体" w:eastAsia="宋体" w:cs="宋体"/>
          <w:color w:val="auto"/>
          <w:sz w:val="24"/>
          <w:highlight w:val="none"/>
        </w:rPr>
        <w:t>供应商代表：</w:t>
      </w:r>
      <w:r>
        <w:rPr>
          <w:rFonts w:hint="eastAsia" w:ascii="宋体" w:hAnsi="宋体" w:eastAsia="宋体" w:cs="宋体"/>
          <w:color w:val="auto"/>
          <w:sz w:val="24"/>
          <w:highlight w:val="none"/>
          <w:u w:val="single"/>
        </w:rPr>
        <w:t>      （签字）</w:t>
      </w:r>
      <w:r>
        <w:rPr>
          <w:rFonts w:hint="eastAsia" w:ascii="宋体" w:hAnsi="宋体" w:eastAsia="宋体" w:cs="宋体"/>
          <w:color w:val="auto"/>
          <w:sz w:val="24"/>
          <w:highlight w:val="none"/>
        </w:rPr>
        <w:t>   </w:t>
      </w:r>
    </w:p>
    <w:p>
      <w:pPr>
        <w:ind w:firstLine="420" w:firstLineChars="200"/>
        <w:rPr>
          <w:color w:val="auto"/>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pStyle w:val="2"/>
        <w:ind w:firstLine="440" w:firstLineChars="200"/>
        <w:rPr>
          <w:rFonts w:ascii="宋体" w:hAnsi="宋体" w:eastAsia="微软雅黑" w:cs="宋体"/>
          <w:color w:val="auto"/>
          <w:kern w:val="0"/>
          <w:sz w:val="22"/>
          <w:szCs w:val="22"/>
          <w:highlight w:val="none"/>
        </w:rPr>
      </w:pPr>
    </w:p>
    <w:p>
      <w:pPr>
        <w:pStyle w:val="2"/>
        <w:ind w:firstLine="440" w:firstLineChars="200"/>
        <w:rPr>
          <w:rFonts w:ascii="宋体" w:hAnsi="宋体" w:eastAsia="微软雅黑" w:cs="宋体"/>
          <w:color w:val="auto"/>
          <w:kern w:val="0"/>
          <w:sz w:val="22"/>
          <w:szCs w:val="22"/>
          <w:highlight w:val="none"/>
        </w:rPr>
      </w:pPr>
    </w:p>
    <w:p>
      <w:pPr>
        <w:pStyle w:val="2"/>
        <w:ind w:firstLine="440" w:firstLineChars="200"/>
        <w:rPr>
          <w:rFonts w:ascii="宋体" w:hAnsi="宋体" w:eastAsia="微软雅黑" w:cs="宋体"/>
          <w:color w:val="auto"/>
          <w:kern w:val="0"/>
          <w:sz w:val="22"/>
          <w:szCs w:val="22"/>
          <w:highlight w:val="none"/>
        </w:rPr>
      </w:pPr>
    </w:p>
    <w:p>
      <w:pPr>
        <w:pStyle w:val="2"/>
        <w:ind w:firstLine="440" w:firstLineChars="200"/>
        <w:rPr>
          <w:rFonts w:ascii="宋体" w:hAnsi="宋体" w:eastAsia="微软雅黑" w:cs="宋体"/>
          <w:color w:val="auto"/>
          <w:kern w:val="0"/>
          <w:sz w:val="22"/>
          <w:szCs w:val="22"/>
          <w:highlight w:val="none"/>
        </w:rPr>
      </w:pPr>
    </w:p>
    <w:p>
      <w:pPr>
        <w:pStyle w:val="2"/>
        <w:ind w:firstLine="440" w:firstLineChars="200"/>
        <w:rPr>
          <w:rFonts w:ascii="宋体" w:hAnsi="宋体" w:eastAsia="微软雅黑" w:cs="宋体"/>
          <w:color w:val="auto"/>
          <w:kern w:val="0"/>
          <w:sz w:val="22"/>
          <w:szCs w:val="22"/>
          <w:highlight w:val="none"/>
        </w:rPr>
      </w:pPr>
    </w:p>
    <w:p>
      <w:pPr>
        <w:pStyle w:val="2"/>
        <w:ind w:firstLine="440" w:firstLineChars="200"/>
        <w:rPr>
          <w:rFonts w:ascii="宋体" w:hAnsi="宋体" w:eastAsia="微软雅黑" w:cs="宋体"/>
          <w:color w:val="auto"/>
          <w:kern w:val="0"/>
          <w:sz w:val="22"/>
          <w:szCs w:val="22"/>
          <w:highlight w:val="none"/>
        </w:rPr>
      </w:pPr>
    </w:p>
    <w:p>
      <w:pPr>
        <w:pStyle w:val="2"/>
        <w:ind w:firstLine="440" w:firstLineChars="200"/>
        <w:rPr>
          <w:rFonts w:ascii="宋体" w:hAnsi="宋体" w:eastAsia="微软雅黑" w:cs="宋体"/>
          <w:color w:val="auto"/>
          <w:kern w:val="0"/>
          <w:sz w:val="22"/>
          <w:szCs w:val="22"/>
          <w:highlight w:val="none"/>
        </w:rPr>
      </w:pPr>
    </w:p>
    <w:p>
      <w:pPr>
        <w:pStyle w:val="2"/>
        <w:ind w:firstLine="440" w:firstLineChars="200"/>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auto"/>
        <w:spacing w:before="0" w:after="0" w:line="240" w:lineRule="auto"/>
        <w:ind w:firstLine="440" w:firstLineChars="200"/>
        <w:jc w:val="left"/>
        <w:rPr>
          <w:rFonts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br w:type="page"/>
      </w:r>
    </w:p>
    <w:p>
      <w:pPr>
        <w:widowControl/>
        <w:shd w:val="clear" w:color="auto" w:fill="FFFFFF"/>
        <w:spacing w:before="68" w:after="68" w:line="394" w:lineRule="atLeast"/>
        <w:ind w:firstLine="440" w:firstLineChars="200"/>
        <w:jc w:val="left"/>
        <w:rPr>
          <w:rFonts w:ascii="宋体" w:hAnsi="宋体" w:eastAsia="微软雅黑" w:cs="宋体"/>
          <w:b/>
          <w:bCs/>
          <w:color w:val="auto"/>
          <w:kern w:val="0"/>
          <w:sz w:val="33"/>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rPr>
        <w:t>4</w:t>
      </w:r>
      <w:r>
        <w:rPr>
          <w:rFonts w:ascii="宋体" w:hAnsi="宋体" w:eastAsia="微软雅黑" w:cs="宋体"/>
          <w:color w:val="auto"/>
          <w:kern w:val="0"/>
          <w:sz w:val="22"/>
          <w:szCs w:val="22"/>
          <w:highlight w:val="none"/>
        </w:rPr>
        <w:t xml:space="preserve">             </w:t>
      </w:r>
      <w:r>
        <w:rPr>
          <w:rFonts w:hint="eastAsia" w:ascii="宋体" w:hAnsi="宋体" w:eastAsia="微软雅黑" w:cs="宋体"/>
          <w:b/>
          <w:bCs/>
          <w:color w:val="auto"/>
          <w:kern w:val="0"/>
          <w:sz w:val="33"/>
          <w:highlight w:val="none"/>
        </w:rPr>
        <w:t>单位负责人授权书</w:t>
      </w:r>
    </w:p>
    <w:p>
      <w:pPr>
        <w:widowControl/>
        <w:shd w:val="clear" w:color="auto" w:fill="FFFFFF"/>
        <w:spacing w:before="68" w:after="68" w:line="367"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w:t>
      </w:r>
      <w:r>
        <w:rPr>
          <w:rFonts w:ascii="Calibri" w:hAnsi="Calibri"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我方的单位负责人</w:t>
      </w:r>
      <w:r>
        <w:rPr>
          <w:rFonts w:ascii="宋体" w:hAnsi="宋体" w:eastAsia="微软雅黑" w:cs="宋体"/>
          <w:color w:val="auto"/>
          <w:kern w:val="0"/>
          <w:sz w:val="22"/>
          <w:szCs w:val="22"/>
          <w:highlight w:val="none"/>
          <w:u w:val="single"/>
        </w:rPr>
        <w:t>（填写“单位负责人全名”）</w:t>
      </w:r>
      <w:r>
        <w:rPr>
          <w:rFonts w:ascii="宋体" w:hAnsi="宋体" w:eastAsia="微软雅黑" w:cs="宋体"/>
          <w:color w:val="auto"/>
          <w:kern w:val="0"/>
          <w:sz w:val="22"/>
          <w:szCs w:val="22"/>
          <w:highlight w:val="none"/>
        </w:rPr>
        <w:t>授权</w:t>
      </w:r>
      <w:r>
        <w:rPr>
          <w:rFonts w:ascii="宋体" w:hAnsi="宋体" w:eastAsia="微软雅黑" w:cs="宋体"/>
          <w:color w:val="auto"/>
          <w:kern w:val="0"/>
          <w:sz w:val="22"/>
          <w:szCs w:val="22"/>
          <w:highlight w:val="none"/>
          <w:u w:val="single"/>
        </w:rPr>
        <w:t>（填写“供应商代表全名”）</w:t>
      </w:r>
      <w:r>
        <w:rPr>
          <w:rFonts w:ascii="宋体" w:hAnsi="宋体" w:eastAsia="微软雅黑" w:cs="宋体"/>
          <w:color w:val="auto"/>
          <w:kern w:val="0"/>
          <w:sz w:val="22"/>
          <w:szCs w:val="22"/>
          <w:highlight w:val="none"/>
        </w:rPr>
        <w:t>为我方的供应商代表，代表我方参加</w:t>
      </w:r>
      <w:r>
        <w:rPr>
          <w:rFonts w:ascii="宋体" w:hAnsi="宋体" w:eastAsia="微软雅黑" w:cs="宋体"/>
          <w:color w:val="auto"/>
          <w:kern w:val="0"/>
          <w:sz w:val="22"/>
          <w:szCs w:val="22"/>
          <w:highlight w:val="none"/>
          <w:u w:val="single"/>
        </w:rPr>
        <w:t>  （填写“项目名称”）   </w:t>
      </w:r>
      <w:r>
        <w:rPr>
          <w:rFonts w:ascii="宋体" w:hAnsi="宋体" w:eastAsia="微软雅黑" w:cs="宋体"/>
          <w:color w:val="auto"/>
          <w:kern w:val="0"/>
          <w:sz w:val="22"/>
          <w:szCs w:val="22"/>
          <w:highlight w:val="none"/>
        </w:rPr>
        <w:t>项目（项目编号：</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供应商代表无转委权。特此授权。</w:t>
      </w:r>
    </w:p>
    <w:p>
      <w:pPr>
        <w:widowControl/>
        <w:shd w:val="clear" w:color="auto" w:fill="FFFFFF"/>
        <w:spacing w:before="68" w:after="68" w:line="326" w:lineRule="atLeast"/>
        <w:ind w:firstLine="440" w:firstLineChars="200"/>
        <w:jc w:val="center"/>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（以下无正文）</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单位负责人：</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身份证号：</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手机：</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身份证号：</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手机：</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授权方</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w:t>
      </w:r>
      <w:r>
        <w:rPr>
          <w:rFonts w:ascii="宋体" w:hAnsi="宋体" w:eastAsia="微软雅黑" w:cs="宋体"/>
          <w:color w:val="auto"/>
          <w:kern w:val="0"/>
          <w:sz w:val="22"/>
          <w:szCs w:val="22"/>
          <w:highlight w:val="none"/>
          <w:u w:val="single"/>
        </w:rPr>
        <w:t>（全称并加盖单位公章）</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单位负责人签字或盖章：</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接受授权方</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供应商代表签字：</w:t>
      </w:r>
      <w:r>
        <w:rPr>
          <w:rFonts w:ascii="宋体" w:hAnsi="宋体" w:eastAsia="微软雅黑" w:cs="宋体"/>
          <w:color w:val="auto"/>
          <w:kern w:val="0"/>
          <w:sz w:val="22"/>
          <w:szCs w:val="22"/>
          <w:highlight w:val="none"/>
          <w:u w:val="single"/>
        </w:rPr>
        <w:t>                   </w:t>
      </w:r>
    </w:p>
    <w:p>
      <w:pPr>
        <w:widowControl/>
        <w:shd w:val="clear" w:color="auto" w:fill="FFFFFF"/>
        <w:spacing w:before="68" w:after="68" w:line="326" w:lineRule="atLeast"/>
        <w:ind w:firstLine="440" w:firstLineChars="200"/>
        <w:jc w:val="righ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签署日期：</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p>
      <w:pPr>
        <w:widowControl/>
        <w:shd w:val="clear" w:color="auto" w:fill="FFFFFF"/>
        <w:spacing w:before="68" w:after="68" w:line="326"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67"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附：单位负责人、供应商代表的身份证正反面复印件</w:t>
      </w:r>
    </w:p>
    <w:tbl>
      <w:tblPr>
        <w:tblStyle w:val="9"/>
        <w:tblW w:w="8565" w:type="dxa"/>
        <w:tblInd w:w="0" w:type="dxa"/>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Layout w:type="autofit"/>
        <w:tblCellMar>
          <w:top w:w="15" w:type="dxa"/>
          <w:left w:w="15" w:type="dxa"/>
          <w:bottom w:w="15" w:type="dxa"/>
          <w:right w:w="15" w:type="dxa"/>
        </w:tblCellMar>
      </w:tblPr>
      <w:tblGrid>
        <w:gridCol w:w="8565"/>
      </w:tblGrid>
      <w:tr>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584" w:hRule="atLeast"/>
        </w:trPr>
        <w:tc>
          <w:tcPr>
            <w:tcW w:w="8565" w:type="dxa"/>
            <w:tcBorders>
              <w:top w:val="single" w:color="auto" w:sz="6" w:space="0"/>
              <w:left w:val="single" w:color="auto" w:sz="6" w:space="0"/>
              <w:bottom w:val="single" w:color="auto" w:sz="6" w:space="0"/>
              <w:right w:val="single" w:color="auto" w:sz="6" w:space="0"/>
            </w:tcBorders>
            <w:shd w:val="clear" w:color="auto" w:fill="FFFFFF"/>
            <w:tcMar>
              <w:top w:w="0" w:type="dxa"/>
              <w:left w:w="95" w:type="dxa"/>
              <w:bottom w:w="0" w:type="dxa"/>
              <w:right w:w="95" w:type="dxa"/>
            </w:tcMar>
            <w:vAlign w:val="center"/>
          </w:tcPr>
          <w:p>
            <w:pPr>
              <w:widowControl/>
              <w:spacing w:line="367" w:lineRule="atLeast"/>
              <w:ind w:firstLine="442" w:firstLineChars="200"/>
              <w:jc w:val="center"/>
              <w:rPr>
                <w:rFonts w:ascii="宋体" w:hAnsi="宋体" w:cs="宋体"/>
                <w:color w:val="auto"/>
                <w:kern w:val="0"/>
                <w:sz w:val="24"/>
                <w:highlight w:val="none"/>
              </w:rPr>
            </w:pPr>
            <w:r>
              <w:rPr>
                <w:rFonts w:ascii="宋体" w:hAnsi="宋体" w:cs="宋体"/>
                <w:b/>
                <w:bCs/>
                <w:color w:val="auto"/>
                <w:kern w:val="0"/>
                <w:sz w:val="22"/>
                <w:highlight w:val="none"/>
              </w:rPr>
              <w:t> </w:t>
            </w:r>
          </w:p>
          <w:p>
            <w:pPr>
              <w:widowControl/>
              <w:spacing w:line="367" w:lineRule="atLeast"/>
              <w:ind w:firstLine="442" w:firstLineChars="200"/>
              <w:jc w:val="center"/>
              <w:rPr>
                <w:rFonts w:ascii="宋体" w:hAnsi="宋体" w:cs="宋体"/>
                <w:color w:val="auto"/>
                <w:kern w:val="0"/>
                <w:sz w:val="24"/>
                <w:highlight w:val="none"/>
              </w:rPr>
            </w:pPr>
            <w:r>
              <w:rPr>
                <w:rFonts w:ascii="宋体" w:hAnsi="宋体" w:cs="宋体"/>
                <w:b/>
                <w:bCs/>
                <w:color w:val="auto"/>
                <w:kern w:val="0"/>
                <w:sz w:val="22"/>
                <w:highlight w:val="none"/>
              </w:rPr>
              <w:t>要求：真实、有效、清晰</w:t>
            </w:r>
          </w:p>
          <w:p>
            <w:pPr>
              <w:widowControl/>
              <w:spacing w:line="367" w:lineRule="atLeast"/>
              <w:ind w:firstLine="442" w:firstLineChars="200"/>
              <w:jc w:val="center"/>
              <w:rPr>
                <w:rFonts w:ascii="宋体" w:hAnsi="宋体" w:cs="宋体"/>
                <w:color w:val="auto"/>
                <w:kern w:val="0"/>
                <w:sz w:val="24"/>
                <w:highlight w:val="none"/>
              </w:rPr>
            </w:pPr>
            <w:r>
              <w:rPr>
                <w:rFonts w:ascii="宋体" w:hAnsi="宋体" w:cs="宋体"/>
                <w:b/>
                <w:bCs/>
                <w:color w:val="auto"/>
                <w:kern w:val="0"/>
                <w:sz w:val="22"/>
                <w:highlight w:val="none"/>
              </w:rPr>
              <w:t> </w:t>
            </w:r>
          </w:p>
        </w:tc>
      </w:tr>
    </w:tbl>
    <w:p>
      <w:pPr>
        <w:widowControl/>
        <w:shd w:val="clear" w:color="auto" w:fill="FFFFFF"/>
        <w:spacing w:before="68" w:after="68" w:line="258" w:lineRule="atLeast"/>
        <w:ind w:firstLine="38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★注意：</w:t>
      </w:r>
    </w:p>
    <w:p>
      <w:pPr>
        <w:widowControl/>
        <w:shd w:val="clear" w:color="auto" w:fill="FFFFFF"/>
        <w:spacing w:line="258" w:lineRule="atLeast"/>
        <w:ind w:firstLine="38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1、企业（银行、保险、石油石化、电力、电信等行业除外）、事业单位和社会团体法人的“单位负责人”指</w:t>
      </w:r>
      <w:r>
        <w:rPr>
          <w:rFonts w:ascii="宋体" w:hAnsi="宋体" w:eastAsia="微软雅黑" w:cs="宋体"/>
          <w:b/>
          <w:bCs/>
          <w:color w:val="auto"/>
          <w:kern w:val="0"/>
          <w:sz w:val="19"/>
          <w:highlight w:val="none"/>
        </w:rPr>
        <w:t>法定代表人</w:t>
      </w:r>
      <w:r>
        <w:rPr>
          <w:rFonts w:ascii="宋体" w:hAnsi="宋体" w:eastAsia="微软雅黑" w:cs="宋体"/>
          <w:color w:val="auto"/>
          <w:kern w:val="0"/>
          <w:sz w:val="19"/>
          <w:szCs w:val="19"/>
          <w:highlight w:val="none"/>
        </w:rPr>
        <w:t>，即与实际提交的“营业执照等证明文件”载明的一致。</w:t>
      </w:r>
    </w:p>
    <w:p>
      <w:pPr>
        <w:widowControl/>
        <w:shd w:val="clear" w:color="auto" w:fill="FFFFFF"/>
        <w:spacing w:line="258" w:lineRule="atLeast"/>
        <w:ind w:firstLine="38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2、银行、保险、石油石化、电力、电信等行业：以法人身份参加磋商的，“单位负责人”指</w:t>
      </w:r>
      <w:r>
        <w:rPr>
          <w:rFonts w:ascii="宋体" w:hAnsi="宋体" w:eastAsia="微软雅黑" w:cs="宋体"/>
          <w:b/>
          <w:bCs/>
          <w:color w:val="auto"/>
          <w:kern w:val="0"/>
          <w:sz w:val="19"/>
          <w:highlight w:val="none"/>
        </w:rPr>
        <w:t>法定代表人</w:t>
      </w:r>
      <w:r>
        <w:rPr>
          <w:rFonts w:ascii="宋体" w:hAnsi="宋体" w:eastAsia="微软雅黑" w:cs="宋体"/>
          <w:color w:val="auto"/>
          <w:kern w:val="0"/>
          <w:sz w:val="19"/>
          <w:szCs w:val="19"/>
          <w:highlight w:val="none"/>
        </w:rPr>
        <w:t>，即与实际提交的“营业执照等证明文件”载明的一致；以非法人身份参加磋商的，“单位负责人”指</w:t>
      </w:r>
      <w:r>
        <w:rPr>
          <w:rFonts w:ascii="宋体" w:hAnsi="宋体" w:eastAsia="微软雅黑" w:cs="宋体"/>
          <w:b/>
          <w:bCs/>
          <w:color w:val="auto"/>
          <w:kern w:val="0"/>
          <w:sz w:val="19"/>
          <w:highlight w:val="none"/>
        </w:rPr>
        <w:t>代表单位行使职权的主要负责人</w:t>
      </w:r>
      <w:r>
        <w:rPr>
          <w:rFonts w:ascii="宋体" w:hAnsi="宋体" w:eastAsia="微软雅黑" w:cs="宋体"/>
          <w:color w:val="auto"/>
          <w:kern w:val="0"/>
          <w:sz w:val="19"/>
          <w:szCs w:val="19"/>
          <w:highlight w:val="none"/>
        </w:rPr>
        <w:t>，即与实际提交的“营业执照等证明文件”载明的一致。</w:t>
      </w:r>
    </w:p>
    <w:p>
      <w:pPr>
        <w:widowControl/>
        <w:shd w:val="clear" w:color="auto" w:fill="FFFFFF"/>
        <w:spacing w:line="258" w:lineRule="atLeast"/>
        <w:ind w:firstLine="38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widowControl/>
        <w:shd w:val="clear" w:color="auto" w:fill="FFFFFF"/>
        <w:spacing w:before="68" w:after="217" w:line="258" w:lineRule="atLeast"/>
        <w:ind w:firstLine="38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4、对于接受联合体形式的磋商且供应商是联合体的，则只需要联合体的牵头方提交本授权书，在纸质响应文件正本中的本授权书应为原件。</w:t>
      </w: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FFFFFF"/>
        <w:spacing w:before="68" w:after="68" w:line="394" w:lineRule="atLeast"/>
        <w:ind w:firstLine="440" w:firstLineChars="200"/>
        <w:jc w:val="left"/>
        <w:rPr>
          <w:rFonts w:ascii="宋体" w:hAnsi="宋体" w:eastAsia="微软雅黑" w:cs="宋体"/>
          <w:b/>
          <w:bCs/>
          <w:color w:val="auto"/>
          <w:kern w:val="0"/>
          <w:sz w:val="33"/>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rPr>
        <w:t>5</w:t>
      </w:r>
      <w:r>
        <w:rPr>
          <w:rFonts w:ascii="宋体" w:hAnsi="宋体" w:eastAsia="微软雅黑" w:cs="宋体"/>
          <w:color w:val="auto"/>
          <w:kern w:val="0"/>
          <w:sz w:val="22"/>
          <w:szCs w:val="22"/>
          <w:highlight w:val="none"/>
        </w:rPr>
        <w:t> </w:t>
      </w:r>
      <w:r>
        <w:rPr>
          <w:rFonts w:ascii="宋体" w:hAnsi="宋体" w:eastAsia="微软雅黑" w:cs="宋体"/>
          <w:b/>
          <w:bCs/>
          <w:color w:val="auto"/>
          <w:kern w:val="0"/>
          <w:sz w:val="22"/>
          <w:highlight w:val="none"/>
        </w:rPr>
        <w:t xml:space="preserve">            </w:t>
      </w:r>
      <w:r>
        <w:rPr>
          <w:rFonts w:hint="eastAsia" w:ascii="宋体" w:hAnsi="宋体" w:eastAsia="微软雅黑" w:cs="宋体"/>
          <w:b/>
          <w:bCs/>
          <w:color w:val="auto"/>
          <w:kern w:val="0"/>
          <w:sz w:val="33"/>
          <w:highlight w:val="none"/>
        </w:rPr>
        <w:t>营业执照等证明文件</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        </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）供应商为法人（包括企业、事业单位和社会团体）的</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现附上由</w:t>
      </w:r>
      <w:r>
        <w:rPr>
          <w:rFonts w:ascii="宋体" w:hAnsi="宋体" w:eastAsia="微软雅黑" w:cs="宋体"/>
          <w:color w:val="auto"/>
          <w:kern w:val="0"/>
          <w:sz w:val="22"/>
          <w:szCs w:val="22"/>
          <w:highlight w:val="none"/>
          <w:u w:val="single"/>
        </w:rPr>
        <w:t>（填写“签发机关全称”）</w:t>
      </w:r>
      <w:r>
        <w:rPr>
          <w:rFonts w:ascii="宋体" w:hAnsi="宋体" w:eastAsia="微软雅黑" w:cs="宋体"/>
          <w:color w:val="auto"/>
          <w:kern w:val="0"/>
          <w:sz w:val="22"/>
          <w:szCs w:val="22"/>
          <w:highlight w:val="none"/>
        </w:rPr>
        <w:t>签发的我方统一社会信用代码</w:t>
      </w:r>
      <w:r>
        <w:rPr>
          <w:rFonts w:ascii="宋体" w:hAnsi="宋体" w:eastAsia="微软雅黑" w:cs="宋体"/>
          <w:color w:val="auto"/>
          <w:kern w:val="0"/>
          <w:sz w:val="22"/>
          <w:szCs w:val="22"/>
          <w:highlight w:val="none"/>
          <w:u w:val="single"/>
        </w:rPr>
        <w:t>（请填写法人的具体证照名称）</w:t>
      </w:r>
      <w:r>
        <w:rPr>
          <w:rFonts w:ascii="宋体" w:hAnsi="宋体" w:eastAsia="微软雅黑" w:cs="宋体"/>
          <w:color w:val="auto"/>
          <w:kern w:val="0"/>
          <w:sz w:val="22"/>
          <w:szCs w:val="22"/>
          <w:highlight w:val="none"/>
        </w:rPr>
        <w:t>复印件，该证明材料真实有效，否则我方负全部责任。</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）供应商为非法人（包括其他组织、自然人）的</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□现附上由</w:t>
      </w:r>
      <w:r>
        <w:rPr>
          <w:rFonts w:ascii="宋体" w:hAnsi="宋体" w:eastAsia="微软雅黑" w:cs="宋体"/>
          <w:color w:val="auto"/>
          <w:kern w:val="0"/>
          <w:sz w:val="22"/>
          <w:szCs w:val="22"/>
          <w:highlight w:val="none"/>
          <w:u w:val="single"/>
        </w:rPr>
        <w:t>（填写“签发机关全称”）</w:t>
      </w:r>
      <w:r>
        <w:rPr>
          <w:rFonts w:ascii="宋体" w:hAnsi="宋体" w:eastAsia="微软雅黑" w:cs="宋体"/>
          <w:color w:val="auto"/>
          <w:kern w:val="0"/>
          <w:sz w:val="22"/>
          <w:szCs w:val="22"/>
          <w:highlight w:val="none"/>
        </w:rPr>
        <w:t>签发的我方</w:t>
      </w:r>
      <w:r>
        <w:rPr>
          <w:rFonts w:ascii="宋体" w:hAnsi="宋体" w:eastAsia="微软雅黑" w:cs="宋体"/>
          <w:color w:val="auto"/>
          <w:kern w:val="0"/>
          <w:sz w:val="22"/>
          <w:szCs w:val="22"/>
          <w:highlight w:val="none"/>
          <w:u w:val="single"/>
        </w:rPr>
        <w:t>（请填写非自然人的非法人的具体证照名称）</w:t>
      </w:r>
      <w:r>
        <w:rPr>
          <w:rFonts w:ascii="宋体" w:hAnsi="宋体" w:eastAsia="微软雅黑" w:cs="宋体"/>
          <w:color w:val="auto"/>
          <w:kern w:val="0"/>
          <w:sz w:val="22"/>
          <w:szCs w:val="22"/>
          <w:highlight w:val="none"/>
        </w:rPr>
        <w:t>复印件，该证明材料真实有效，否则我方负全部责任。</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□现附上由</w:t>
      </w:r>
      <w:r>
        <w:rPr>
          <w:rFonts w:ascii="宋体" w:hAnsi="宋体" w:eastAsia="微软雅黑" w:cs="宋体"/>
          <w:color w:val="auto"/>
          <w:kern w:val="0"/>
          <w:sz w:val="22"/>
          <w:szCs w:val="22"/>
          <w:highlight w:val="none"/>
          <w:u w:val="single"/>
        </w:rPr>
        <w:t>（填写“签发机关全称”）</w:t>
      </w:r>
      <w:r>
        <w:rPr>
          <w:rFonts w:ascii="宋体" w:hAnsi="宋体" w:eastAsia="微软雅黑" w:cs="宋体"/>
          <w:color w:val="auto"/>
          <w:kern w:val="0"/>
          <w:sz w:val="22"/>
          <w:szCs w:val="22"/>
          <w:highlight w:val="none"/>
        </w:rPr>
        <w:t>签发的我方</w:t>
      </w:r>
      <w:r>
        <w:rPr>
          <w:rFonts w:ascii="宋体" w:hAnsi="宋体" w:eastAsia="微软雅黑" w:cs="宋体"/>
          <w:color w:val="auto"/>
          <w:kern w:val="0"/>
          <w:sz w:val="22"/>
          <w:szCs w:val="22"/>
          <w:highlight w:val="none"/>
          <w:u w:val="single"/>
        </w:rPr>
        <w:t>（请填写自然人的身份证件名称）</w:t>
      </w:r>
      <w:r>
        <w:rPr>
          <w:rFonts w:ascii="宋体" w:hAnsi="宋体" w:eastAsia="微软雅黑" w:cs="宋体"/>
          <w:color w:val="auto"/>
          <w:kern w:val="0"/>
          <w:sz w:val="22"/>
          <w:szCs w:val="22"/>
          <w:highlight w:val="none"/>
        </w:rPr>
        <w:t>复印件，该证明材料真实有效，否则我方负全部责任。</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★注意：</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1、请供应商根据实际情况填写，在相应的（）中打“√”并选择相应的“□”（若有）后，再按照本格式的要求提供相应证明材料的复印件。</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3、供应商提供的相应证明材料复印件均应符合：内容完整、清晰、整洁，并由供应商加盖其单位公章。</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4、对于接受联合体形式的磋商且供应商是联合体的，则联合体各成员都应当提交本资格证明文件。</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（签字） </w:t>
      </w:r>
    </w:p>
    <w:p>
      <w:pPr>
        <w:widowControl/>
        <w:shd w:val="clear" w:color="auto" w:fill="FFFFFF"/>
        <w:spacing w:before="68" w:after="68" w:line="394"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供应商名称：</w:t>
      </w:r>
      <w:r>
        <w:rPr>
          <w:rFonts w:ascii="宋体" w:hAnsi="宋体" w:eastAsia="微软雅黑" w:cs="宋体"/>
          <w:color w:val="auto"/>
          <w:kern w:val="0"/>
          <w:sz w:val="22"/>
          <w:szCs w:val="22"/>
          <w:highlight w:val="none"/>
          <w:u w:val="single"/>
        </w:rPr>
        <w:t>         （全称并加盖公章）              </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日  期：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p>
      <w:pPr>
        <w:widowControl/>
        <w:shd w:val="clear" w:color="auto" w:fill="FFFFFF"/>
        <w:spacing w:before="68" w:after="68" w:line="394" w:lineRule="atLeast"/>
        <w:ind w:firstLine="440" w:firstLineChars="200"/>
        <w:jc w:val="left"/>
        <w:rPr>
          <w:rFonts w:ascii="宋体" w:hAnsi="宋体" w:eastAsia="微软雅黑" w:cs="宋体"/>
          <w:color w:val="auto"/>
          <w:kern w:val="0"/>
          <w:sz w:val="22"/>
          <w:szCs w:val="22"/>
          <w:highlight w:val="none"/>
        </w:rPr>
      </w:pPr>
    </w:p>
    <w:p>
      <w:pPr>
        <w:widowControl/>
        <w:shd w:val="clear" w:color="auto" w:fill="auto"/>
        <w:spacing w:before="0" w:after="0" w:line="240" w:lineRule="auto"/>
        <w:ind w:firstLine="440" w:firstLineChars="200"/>
        <w:jc w:val="left"/>
        <w:rPr>
          <w:rFonts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br w:type="page"/>
      </w:r>
    </w:p>
    <w:p>
      <w:pPr>
        <w:widowControl/>
        <w:shd w:val="clear" w:color="auto" w:fill="FFFFFF"/>
        <w:spacing w:before="68" w:after="68" w:line="394" w:lineRule="atLeast"/>
        <w:ind w:firstLine="440" w:firstLineChars="200"/>
        <w:jc w:val="left"/>
        <w:rPr>
          <w:rFonts w:ascii="宋体" w:hAnsi="宋体" w:eastAsia="微软雅黑" w:cs="宋体"/>
          <w:b/>
          <w:bCs/>
          <w:color w:val="auto"/>
          <w:kern w:val="0"/>
          <w:sz w:val="33"/>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rPr>
        <w:t xml:space="preserve">6 </w:t>
      </w:r>
      <w:r>
        <w:rPr>
          <w:rFonts w:ascii="宋体" w:hAnsi="宋体" w:eastAsia="微软雅黑" w:cs="宋体"/>
          <w:color w:val="auto"/>
          <w:kern w:val="0"/>
          <w:sz w:val="22"/>
          <w:szCs w:val="22"/>
          <w:highlight w:val="none"/>
        </w:rPr>
        <w:t>      </w:t>
      </w:r>
      <w:r>
        <w:rPr>
          <w:rFonts w:hint="eastAsia" w:ascii="宋体" w:hAnsi="宋体" w:eastAsia="微软雅黑" w:cs="宋体"/>
          <w:b/>
          <w:bCs/>
          <w:color w:val="auto"/>
          <w:kern w:val="0"/>
          <w:sz w:val="33"/>
          <w:highlight w:val="none"/>
        </w:rPr>
        <w:t>信用记录查询结果</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     </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现附上截至</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时我方通过“信用中国”网站（www.creditchina.gov.cn）获取的我方信用信息查询结果</w:t>
      </w:r>
      <w:r>
        <w:rPr>
          <w:rFonts w:ascii="宋体" w:hAnsi="宋体" w:eastAsia="微软雅黑" w:cs="宋体"/>
          <w:color w:val="auto"/>
          <w:kern w:val="0"/>
          <w:sz w:val="22"/>
          <w:szCs w:val="22"/>
          <w:highlight w:val="none"/>
          <w:u w:val="single"/>
        </w:rPr>
        <w:t>（填写具体份数）</w:t>
      </w:r>
      <w:r>
        <w:rPr>
          <w:rFonts w:ascii="宋体" w:hAnsi="宋体" w:eastAsia="微软雅黑" w:cs="宋体"/>
          <w:color w:val="auto"/>
          <w:kern w:val="0"/>
          <w:sz w:val="22"/>
          <w:szCs w:val="22"/>
          <w:highlight w:val="none"/>
        </w:rPr>
        <w:t>份、通过中国政府采购网（www.ccgp.gov.cn）获取的我方信用信息查询结果</w:t>
      </w:r>
      <w:r>
        <w:rPr>
          <w:rFonts w:ascii="宋体" w:hAnsi="宋体" w:eastAsia="微软雅黑" w:cs="宋体"/>
          <w:color w:val="auto"/>
          <w:kern w:val="0"/>
          <w:sz w:val="22"/>
          <w:szCs w:val="22"/>
          <w:highlight w:val="none"/>
          <w:u w:val="single"/>
        </w:rPr>
        <w:t>（填写具体份数）</w:t>
      </w:r>
      <w:r>
        <w:rPr>
          <w:rFonts w:ascii="宋体" w:hAnsi="宋体" w:eastAsia="微软雅黑" w:cs="宋体"/>
          <w:color w:val="auto"/>
          <w:kern w:val="0"/>
          <w:sz w:val="22"/>
          <w:szCs w:val="22"/>
          <w:highlight w:val="none"/>
        </w:rPr>
        <w:t>份，上述信用信息查询结果真实有效，否则我方负全部责任。</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★注意：</w:t>
      </w:r>
    </w:p>
    <w:p>
      <w:pPr>
        <w:widowControl/>
        <w:shd w:val="clear" w:color="auto" w:fill="FFFFFF"/>
        <w:spacing w:before="68" w:after="68" w:line="394" w:lineRule="atLeast"/>
        <w:ind w:firstLine="38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19"/>
          <w:szCs w:val="19"/>
          <w:highlight w:val="none"/>
        </w:rPr>
        <w:t>1、</w:t>
      </w:r>
      <w:r>
        <w:rPr>
          <w:rFonts w:ascii="宋体" w:hAnsi="宋体" w:eastAsia="微软雅黑" w:cs="宋体"/>
          <w:color w:val="auto"/>
          <w:kern w:val="0"/>
          <w:sz w:val="22"/>
          <w:szCs w:val="22"/>
          <w:highlight w:val="none"/>
        </w:rPr>
        <w:t>供应商应</w:t>
      </w:r>
      <w:r>
        <w:rPr>
          <w:rFonts w:ascii="宋体" w:hAnsi="宋体" w:eastAsia="微软雅黑" w:cs="宋体"/>
          <w:b/>
          <w:bCs/>
          <w:color w:val="auto"/>
          <w:kern w:val="0"/>
          <w:sz w:val="22"/>
          <w:highlight w:val="none"/>
        </w:rPr>
        <w:t>同时提供</w:t>
      </w:r>
      <w:r>
        <w:rPr>
          <w:rFonts w:ascii="宋体" w:hAnsi="宋体" w:eastAsia="微软雅黑" w:cs="宋体"/>
          <w:color w:val="auto"/>
          <w:kern w:val="0"/>
          <w:sz w:val="22"/>
          <w:szCs w:val="22"/>
          <w:highlight w:val="none"/>
        </w:rPr>
        <w:t>在磋商文件要求的首次响应文件递交截止时点前通过上述2个网站获取的信用信息查询结果，信用信息查询结果应为从上述网站获取的查询结果原始页面的打印件或完整截图，</w:t>
      </w:r>
      <w:r>
        <w:rPr>
          <w:rFonts w:ascii="宋体" w:hAnsi="宋体" w:eastAsia="微软雅黑" w:cs="宋体"/>
          <w:b/>
          <w:bCs/>
          <w:color w:val="auto"/>
          <w:kern w:val="0"/>
          <w:sz w:val="22"/>
          <w:highlight w:val="none"/>
        </w:rPr>
        <w:t>否则其响应文件将被否决。</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2、若本项目接受联合体响应磋商且供应商为联合体，则联合体各成员均应</w:t>
      </w:r>
      <w:r>
        <w:rPr>
          <w:rFonts w:ascii="宋体" w:hAnsi="宋体" w:eastAsia="微软雅黑" w:cs="宋体"/>
          <w:b/>
          <w:bCs/>
          <w:color w:val="auto"/>
          <w:kern w:val="0"/>
          <w:sz w:val="22"/>
          <w:highlight w:val="none"/>
        </w:rPr>
        <w:t>同时提供</w:t>
      </w:r>
      <w:r>
        <w:rPr>
          <w:rFonts w:ascii="宋体" w:hAnsi="宋体" w:eastAsia="微软雅黑" w:cs="宋体"/>
          <w:color w:val="auto"/>
          <w:kern w:val="0"/>
          <w:sz w:val="22"/>
          <w:szCs w:val="22"/>
          <w:highlight w:val="none"/>
        </w:rPr>
        <w:t>在磋商文件要求的首次响应文件截止时点前通过上述2个网站获取的联合体各方的信用信息查询结果，信用信息查询结果应为从上述网站获取的查询结果原始页面的完整截图或打印件，否则其响应文件将被否决。</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3、联合体成员存在不良信用记录的，视同联合体存在不良信用记录，</w:t>
      </w:r>
      <w:r>
        <w:rPr>
          <w:rFonts w:ascii="宋体" w:hAnsi="宋体" w:eastAsia="微软雅黑" w:cs="宋体"/>
          <w:b/>
          <w:bCs/>
          <w:color w:val="auto"/>
          <w:kern w:val="0"/>
          <w:sz w:val="22"/>
          <w:highlight w:val="none"/>
        </w:rPr>
        <w:t>其响应文件将被否决。</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※除上述规定外，信用记录的其他有关规定（包括但不限于：信用信息的查询渠道及截止时点、查询记录和证据留存的具体方式、使用规则等内容）详见磋商文件第一章。 </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（签字） </w:t>
      </w:r>
    </w:p>
    <w:p>
      <w:pPr>
        <w:widowControl/>
        <w:shd w:val="clear" w:color="auto" w:fill="FFFFFF"/>
        <w:spacing w:before="68" w:after="68" w:line="394"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供应商名称：</w:t>
      </w:r>
      <w:r>
        <w:rPr>
          <w:rFonts w:ascii="宋体" w:hAnsi="宋体" w:eastAsia="微软雅黑" w:cs="宋体"/>
          <w:color w:val="auto"/>
          <w:kern w:val="0"/>
          <w:sz w:val="22"/>
          <w:szCs w:val="22"/>
          <w:highlight w:val="none"/>
          <w:u w:val="single"/>
        </w:rPr>
        <w:t>         （全称并加盖公章）              </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日  期：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p>
      <w:pPr>
        <w:ind w:firstLine="420" w:firstLineChars="200"/>
        <w:rPr>
          <w:color w:val="auto"/>
          <w:highlight w:val="none"/>
        </w:rPr>
      </w:pPr>
    </w:p>
    <w:p>
      <w:pPr>
        <w:widowControl/>
        <w:shd w:val="clear" w:color="auto" w:fill="auto"/>
        <w:spacing w:before="0" w:after="0" w:line="240" w:lineRule="auto"/>
        <w:ind w:firstLine="440" w:firstLineChars="200"/>
        <w:jc w:val="left"/>
        <w:rPr>
          <w:rFonts w:ascii="宋体" w:hAnsi="宋体" w:eastAsia="微软雅黑" w:cs="宋体"/>
          <w:color w:val="auto"/>
          <w:kern w:val="0"/>
          <w:sz w:val="22"/>
          <w:szCs w:val="22"/>
          <w:highlight w:val="none"/>
        </w:rPr>
      </w:pPr>
      <w:r>
        <w:rPr>
          <w:rFonts w:ascii="宋体" w:hAnsi="宋体" w:eastAsia="微软雅黑" w:cs="宋体"/>
          <w:color w:val="auto"/>
          <w:kern w:val="0"/>
          <w:sz w:val="22"/>
          <w:szCs w:val="22"/>
          <w:highlight w:val="none"/>
        </w:rPr>
        <w:br w:type="page"/>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附件</w:t>
      </w:r>
      <w:r>
        <w:rPr>
          <w:rFonts w:hint="eastAsia" w:ascii="宋体" w:hAnsi="宋体" w:eastAsia="微软雅黑" w:cs="宋体"/>
          <w:color w:val="auto"/>
          <w:kern w:val="0"/>
          <w:sz w:val="22"/>
          <w:szCs w:val="22"/>
          <w:highlight w:val="none"/>
        </w:rPr>
        <w:t>7</w:t>
      </w:r>
      <w:r>
        <w:rPr>
          <w:rFonts w:ascii="宋体" w:hAnsi="宋体" w:eastAsia="微软雅黑" w:cs="宋体"/>
          <w:color w:val="auto"/>
          <w:kern w:val="0"/>
          <w:sz w:val="22"/>
          <w:szCs w:val="22"/>
          <w:highlight w:val="none"/>
        </w:rPr>
        <w:t> </w:t>
      </w:r>
      <w:r>
        <w:rPr>
          <w:rFonts w:ascii="宋体" w:hAnsi="宋体" w:eastAsia="微软雅黑" w:cs="宋体"/>
          <w:b/>
          <w:bCs/>
          <w:color w:val="auto"/>
          <w:kern w:val="0"/>
          <w:sz w:val="33"/>
          <w:szCs w:val="33"/>
          <w:highlight w:val="none"/>
        </w:rPr>
        <w:t>具备履行合同所必需设备和专业技术能力证明材料</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40" w:firstLineChars="200"/>
        <w:jc w:val="center"/>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声明函</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致：</w:t>
      </w:r>
      <w:r>
        <w:rPr>
          <w:rFonts w:ascii="宋体" w:hAnsi="宋体" w:eastAsia="微软雅黑" w:cs="宋体"/>
          <w:color w:val="auto"/>
          <w:kern w:val="0"/>
          <w:sz w:val="22"/>
          <w:szCs w:val="22"/>
          <w:highlight w:val="none"/>
          <w:u w:val="single"/>
        </w:rPr>
        <w:t>     (采购人或采购代理机构)       </w:t>
      </w:r>
    </w:p>
    <w:p>
      <w:pPr>
        <w:widowControl/>
        <w:shd w:val="clear" w:color="auto" w:fill="FFFFFF"/>
        <w:spacing w:before="68" w:after="68"/>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我方具备履行合同所必需的设备和专业技术能力，并对本声明承诺的真实性负责，否则产生不利后果由我方承担责任。</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特此声明。</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★注意：</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1.磋商文件“供应商的资格”中特定资格条件如果没有特别规定，则由供应商在响应文件中按上述格式提供其具备履行合同所必需的设备和专业技术能力的声明即可，声明函应加盖供应商单位公章。</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pPr>
        <w:widowControl/>
        <w:shd w:val="clear" w:color="auto" w:fill="FFFFFF"/>
        <w:spacing w:before="68" w:after="68" w:line="394"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b/>
          <w:bCs/>
          <w:color w:val="auto"/>
          <w:kern w:val="0"/>
          <w:sz w:val="22"/>
          <w:highlight w:val="none"/>
        </w:rPr>
        <w:t>  3.对于接受联合体形式的磋商且供应商是联合体的，则联合体各成员都应当提交本资格证明文件。</w:t>
      </w:r>
    </w:p>
    <w:p>
      <w:pPr>
        <w:widowControl/>
        <w:shd w:val="clear" w:color="auto" w:fill="FFFFFF"/>
        <w:spacing w:before="68" w:after="68" w:line="394" w:lineRule="atLeast"/>
        <w:ind w:firstLine="440" w:firstLineChars="200"/>
        <w:jc w:val="left"/>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 </w:t>
      </w:r>
    </w:p>
    <w:p>
      <w:pPr>
        <w:widowControl/>
        <w:shd w:val="clear" w:color="auto" w:fill="FFFFFF"/>
        <w:spacing w:before="68" w:after="68" w:line="394"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供应商代表：</w:t>
      </w:r>
      <w:r>
        <w:rPr>
          <w:rFonts w:ascii="宋体" w:hAnsi="宋体" w:eastAsia="微软雅黑" w:cs="宋体"/>
          <w:color w:val="auto"/>
          <w:kern w:val="0"/>
          <w:sz w:val="22"/>
          <w:szCs w:val="22"/>
          <w:highlight w:val="none"/>
          <w:u w:val="single"/>
        </w:rPr>
        <w:t>             （签字） </w:t>
      </w:r>
    </w:p>
    <w:p>
      <w:pPr>
        <w:widowControl/>
        <w:shd w:val="clear" w:color="auto" w:fill="FFFFFF"/>
        <w:spacing w:before="68" w:after="68" w:line="394" w:lineRule="atLeast"/>
        <w:ind w:firstLine="440" w:firstLineChars="200"/>
        <w:rPr>
          <w:rFonts w:ascii="微软雅黑" w:hAnsi="微软雅黑" w:eastAsia="微软雅黑" w:cs="宋体"/>
          <w:color w:val="auto"/>
          <w:kern w:val="0"/>
          <w:sz w:val="18"/>
          <w:szCs w:val="18"/>
          <w:highlight w:val="none"/>
        </w:rPr>
      </w:pPr>
      <w:r>
        <w:rPr>
          <w:rFonts w:ascii="宋体" w:hAnsi="宋体" w:eastAsia="微软雅黑" w:cs="宋体"/>
          <w:color w:val="auto"/>
          <w:kern w:val="0"/>
          <w:sz w:val="22"/>
          <w:szCs w:val="22"/>
          <w:highlight w:val="none"/>
        </w:rPr>
        <w:t>供应商名称：</w:t>
      </w:r>
      <w:r>
        <w:rPr>
          <w:rFonts w:ascii="宋体" w:hAnsi="宋体" w:eastAsia="微软雅黑" w:cs="宋体"/>
          <w:color w:val="auto"/>
          <w:kern w:val="0"/>
          <w:sz w:val="22"/>
          <w:szCs w:val="22"/>
          <w:highlight w:val="none"/>
          <w:u w:val="single"/>
        </w:rPr>
        <w:t>         （全称并加盖公章）              </w:t>
      </w:r>
    </w:p>
    <w:p>
      <w:pPr>
        <w:widowControl/>
        <w:shd w:val="clear" w:color="auto" w:fill="FFFFFF"/>
        <w:spacing w:before="68" w:after="68" w:line="394" w:lineRule="atLeast"/>
        <w:ind w:firstLine="440" w:firstLineChars="200"/>
        <w:jc w:val="left"/>
        <w:rPr>
          <w:color w:val="auto"/>
          <w:highlight w:val="none"/>
        </w:rPr>
      </w:pPr>
      <w:r>
        <w:rPr>
          <w:rFonts w:ascii="宋体" w:hAnsi="宋体" w:eastAsia="微软雅黑" w:cs="宋体"/>
          <w:color w:val="auto"/>
          <w:kern w:val="0"/>
          <w:sz w:val="22"/>
          <w:szCs w:val="22"/>
          <w:highlight w:val="none"/>
        </w:rPr>
        <w:t>日  期：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年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月 </w:t>
      </w:r>
      <w:r>
        <w:rPr>
          <w:rFonts w:ascii="宋体" w:hAnsi="宋体" w:eastAsia="微软雅黑" w:cs="宋体"/>
          <w:color w:val="auto"/>
          <w:kern w:val="0"/>
          <w:sz w:val="22"/>
          <w:szCs w:val="22"/>
          <w:highlight w:val="none"/>
          <w:u w:val="single"/>
        </w:rPr>
        <w:t>   </w:t>
      </w:r>
      <w:r>
        <w:rPr>
          <w:rFonts w:ascii="宋体" w:hAnsi="宋体" w:eastAsia="微软雅黑" w:cs="宋体"/>
          <w:color w:val="auto"/>
          <w:kern w:val="0"/>
          <w:sz w:val="22"/>
          <w:szCs w:val="22"/>
          <w:highlight w:val="none"/>
        </w:rPr>
        <w:t>日</w:t>
      </w: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heyuyun91" w:date="2022-03-02T16:45:00Z" w:initials="">
    <w:p w14:paraId="1D3B3D9C">
      <w:pPr>
        <w:pStyle w:val="4"/>
        <w:rPr>
          <w:rFonts w:hint="eastAsia" w:eastAsia="宋体"/>
          <w:lang w:eastAsia="zh-CN"/>
        </w:rPr>
      </w:pPr>
      <w:r>
        <w:rPr>
          <w:rFonts w:hint="eastAsia"/>
          <w:lang w:eastAsia="zh-CN"/>
        </w:rPr>
        <w:t>表格内容要填写完整。</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D3B3D9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905B3F"/>
    <w:multiLevelType w:val="singleLevel"/>
    <w:tmpl w:val="0C905B3F"/>
    <w:lvl w:ilvl="0" w:tentative="0">
      <w:start w:val="4"/>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eyuyun91">
    <w15:presenceInfo w15:providerId="WPS Office" w15:userId="16206383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revisionView w:markup="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67639B"/>
    <w:rsid w:val="000D0096"/>
    <w:rsid w:val="00624BE3"/>
    <w:rsid w:val="006D6E2B"/>
    <w:rsid w:val="008D4EE9"/>
    <w:rsid w:val="00C3446F"/>
    <w:rsid w:val="00F55D81"/>
    <w:rsid w:val="01396E1E"/>
    <w:rsid w:val="0213766F"/>
    <w:rsid w:val="04FC2466"/>
    <w:rsid w:val="052102F4"/>
    <w:rsid w:val="073B6DF0"/>
    <w:rsid w:val="08654421"/>
    <w:rsid w:val="089C3607"/>
    <w:rsid w:val="0A18679A"/>
    <w:rsid w:val="0A8E6247"/>
    <w:rsid w:val="0AD1695A"/>
    <w:rsid w:val="0DE604E2"/>
    <w:rsid w:val="0EC91ED6"/>
    <w:rsid w:val="0F324298"/>
    <w:rsid w:val="103D148B"/>
    <w:rsid w:val="14062908"/>
    <w:rsid w:val="141F184B"/>
    <w:rsid w:val="1516788C"/>
    <w:rsid w:val="159D62F9"/>
    <w:rsid w:val="16290DB7"/>
    <w:rsid w:val="16DC417F"/>
    <w:rsid w:val="1D4F441A"/>
    <w:rsid w:val="1DD8746D"/>
    <w:rsid w:val="1EDF0BAD"/>
    <w:rsid w:val="20234AC9"/>
    <w:rsid w:val="212A1E87"/>
    <w:rsid w:val="217355E3"/>
    <w:rsid w:val="21C806DA"/>
    <w:rsid w:val="2206228F"/>
    <w:rsid w:val="22361730"/>
    <w:rsid w:val="23566315"/>
    <w:rsid w:val="268169ED"/>
    <w:rsid w:val="2B67639B"/>
    <w:rsid w:val="2C503761"/>
    <w:rsid w:val="2DC1698E"/>
    <w:rsid w:val="2FE34275"/>
    <w:rsid w:val="321921D0"/>
    <w:rsid w:val="337B4398"/>
    <w:rsid w:val="346C7E8A"/>
    <w:rsid w:val="36942233"/>
    <w:rsid w:val="37216138"/>
    <w:rsid w:val="38653A79"/>
    <w:rsid w:val="396A3EA3"/>
    <w:rsid w:val="397D4D47"/>
    <w:rsid w:val="3A946897"/>
    <w:rsid w:val="3B30540B"/>
    <w:rsid w:val="3BAA65DF"/>
    <w:rsid w:val="3C7E77FF"/>
    <w:rsid w:val="3D252296"/>
    <w:rsid w:val="3DAF22CB"/>
    <w:rsid w:val="3E304B29"/>
    <w:rsid w:val="417067BF"/>
    <w:rsid w:val="427113AE"/>
    <w:rsid w:val="431F0076"/>
    <w:rsid w:val="436E72E2"/>
    <w:rsid w:val="440525B4"/>
    <w:rsid w:val="44F80C95"/>
    <w:rsid w:val="450A309E"/>
    <w:rsid w:val="453E5D7D"/>
    <w:rsid w:val="47C26110"/>
    <w:rsid w:val="4801396F"/>
    <w:rsid w:val="48946BA6"/>
    <w:rsid w:val="48A250BA"/>
    <w:rsid w:val="48D04F3E"/>
    <w:rsid w:val="496E6505"/>
    <w:rsid w:val="4A302940"/>
    <w:rsid w:val="4A357AD0"/>
    <w:rsid w:val="4A871F75"/>
    <w:rsid w:val="4A8E39CD"/>
    <w:rsid w:val="4B283FC0"/>
    <w:rsid w:val="4D297313"/>
    <w:rsid w:val="4D986247"/>
    <w:rsid w:val="4FC25A72"/>
    <w:rsid w:val="50203E48"/>
    <w:rsid w:val="505D45F4"/>
    <w:rsid w:val="520E35E6"/>
    <w:rsid w:val="521045FE"/>
    <w:rsid w:val="52F15371"/>
    <w:rsid w:val="53992901"/>
    <w:rsid w:val="54260108"/>
    <w:rsid w:val="54E700D6"/>
    <w:rsid w:val="5539030F"/>
    <w:rsid w:val="55F67FAE"/>
    <w:rsid w:val="56372577"/>
    <w:rsid w:val="575241DB"/>
    <w:rsid w:val="57B91294"/>
    <w:rsid w:val="5A0B4E21"/>
    <w:rsid w:val="5D3D751C"/>
    <w:rsid w:val="5DA568BE"/>
    <w:rsid w:val="5E171477"/>
    <w:rsid w:val="5F4C0C3F"/>
    <w:rsid w:val="5FEC123F"/>
    <w:rsid w:val="60523261"/>
    <w:rsid w:val="60934D78"/>
    <w:rsid w:val="60C56EFB"/>
    <w:rsid w:val="622404A5"/>
    <w:rsid w:val="63195AC8"/>
    <w:rsid w:val="63F91DBB"/>
    <w:rsid w:val="6603474E"/>
    <w:rsid w:val="67114C48"/>
    <w:rsid w:val="68636D14"/>
    <w:rsid w:val="686C1D74"/>
    <w:rsid w:val="689C6793"/>
    <w:rsid w:val="69E71C90"/>
    <w:rsid w:val="6C2765F2"/>
    <w:rsid w:val="6DF85F0B"/>
    <w:rsid w:val="6EBA5BC5"/>
    <w:rsid w:val="6F392F8E"/>
    <w:rsid w:val="704F3FD3"/>
    <w:rsid w:val="70696F55"/>
    <w:rsid w:val="70912956"/>
    <w:rsid w:val="709B2943"/>
    <w:rsid w:val="71966656"/>
    <w:rsid w:val="743C7628"/>
    <w:rsid w:val="74493495"/>
    <w:rsid w:val="760326AA"/>
    <w:rsid w:val="771C266A"/>
    <w:rsid w:val="77A96E95"/>
    <w:rsid w:val="79BC781B"/>
    <w:rsid w:val="7A2A60BE"/>
    <w:rsid w:val="7AB756AF"/>
    <w:rsid w:val="7B9D6653"/>
    <w:rsid w:val="7CB054DA"/>
    <w:rsid w:val="7E851D4C"/>
    <w:rsid w:val="7F3B6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widowControl/>
      <w:jc w:val="left"/>
      <w:outlineLvl w:val="2"/>
    </w:pPr>
    <w:rPr>
      <w:rFonts w:ascii="宋体" w:hAnsi="宋体" w:cs="宋体"/>
      <w:b/>
      <w:bCs/>
      <w:kern w:val="0"/>
      <w:sz w:val="27"/>
      <w:szCs w:val="27"/>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1.正文"/>
    <w:basedOn w:val="1"/>
    <w:qFormat/>
    <w:uiPriority w:val="0"/>
    <w:rPr>
      <w:szCs w:val="21"/>
    </w:rPr>
  </w:style>
  <w:style w:type="paragraph" w:styleId="4">
    <w:name w:val="annotation text"/>
    <w:basedOn w:val="1"/>
    <w:qFormat/>
    <w:uiPriority w:val="0"/>
    <w:pPr>
      <w:jc w:val="left"/>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Body text|1"/>
    <w:basedOn w:val="1"/>
    <w:qFormat/>
    <w:uiPriority w:val="0"/>
    <w:pPr>
      <w:spacing w:line="300" w:lineRule="auto"/>
      <w:ind w:firstLine="400"/>
    </w:pPr>
    <w:rPr>
      <w:rFonts w:ascii="宋体" w:hAnsi="宋体" w:eastAsia="宋体" w:cs="宋体"/>
      <w:sz w:val="22"/>
      <w:szCs w:val="22"/>
      <w:lang w:val="zh-TW" w:eastAsia="zh-TW" w:bidi="zh-TW"/>
    </w:rPr>
  </w:style>
  <w:style w:type="paragraph" w:customStyle="1" w:styleId="15">
    <w:name w:val="Other|1"/>
    <w:basedOn w:val="1"/>
    <w:qFormat/>
    <w:uiPriority w:val="0"/>
    <w:pPr>
      <w:spacing w:line="300" w:lineRule="auto"/>
      <w:ind w:firstLine="400"/>
    </w:pPr>
    <w:rPr>
      <w:rFonts w:ascii="宋体" w:hAnsi="宋体" w:eastAsia="宋体" w:cs="宋体"/>
      <w:sz w:val="22"/>
      <w:szCs w:val="22"/>
      <w:lang w:val="zh-TW" w:eastAsia="zh-TW" w:bidi="zh-TW"/>
    </w:rPr>
  </w:style>
  <w:style w:type="character" w:customStyle="1" w:styleId="16">
    <w:name w:val="wen1"/>
    <w:basedOn w:val="11"/>
    <w:qFormat/>
    <w:uiPriority w:val="0"/>
  </w:style>
  <w:style w:type="character" w:customStyle="1" w:styleId="17">
    <w:name w:val="批注框文本 Char"/>
    <w:basedOn w:val="11"/>
    <w:link w:val="5"/>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11023</Words>
  <Characters>11537</Characters>
  <Lines>68</Lines>
  <Paragraphs>19</Paragraphs>
  <TotalTime>214</TotalTime>
  <ScaleCrop>false</ScaleCrop>
  <LinksUpToDate>false</LinksUpToDate>
  <CharactersWithSpaces>12991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2021-10-19T03:38:00Z</dcterms:created>
  <dc:creator>sihong</dc:creator>
  <cp:lastModifiedBy>sihong</cp:lastModifiedBy>
  <cp:lastPrinted>2022-04-02T03:43:23Z</cp:lastPrinted>
  <dcterms:modified xsi:type="dcterms:W3CDTF">2022-04-02T03:44:06Z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5CD19C3AA1E642AA9237FD7914936C92</vt:lpwstr>
  </property>
</Properties>
</file>