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项目内容及技术指标要求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numPr>
          <w:ilvl w:val="0"/>
          <w:numId w:val="1"/>
        </w:numPr>
        <w:spacing w:line="380" w:lineRule="exact"/>
        <w:rPr>
          <w:rFonts w:ascii="方正仿宋简体" w:hAnsi="方正仿宋简体" w:eastAsia="方正仿宋简体" w:cs="方正仿宋简体"/>
          <w:b/>
          <w:bCs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</w:rPr>
        <w:t xml:space="preserve">项目内容 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福建省厦门市私立集美学校委员会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拟对景区进行绿化改造，主要为景区空缺补苗苗木采购。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>嘉庚公园有四个区域原来的种植的西美丽、变色木、春羽等苗木已经严重老化，高低不一、缺株少苗，感觉杂乱，有碍观赏，且周边只有观叶植物没有观花植物；嘉庚公园的灌木普遍存在早期养护不到位、灌木控制高度过高、严重露脚缺株少苗且老化严重等问题。最有效的办法是进行改造提升，但该办法投入的资金量巨大， 现阶段进行有一定难度，现比较可行的办法是进行降苗处理，对现有灌木进行重修保留20-30公分高度，同时进行松土施肥补植，充分利用春季植物生长迅速的特点，可在两到三个月内恢复观赏效果。</w:t>
      </w:r>
    </w:p>
    <w:p>
      <w:pPr>
        <w:jc w:val="both"/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eastAsia="zh-CN"/>
        </w:rPr>
        <w:t>二、技术指标要求</w:t>
      </w:r>
    </w:p>
    <w:tbl>
      <w:tblPr>
        <w:tblStyle w:val="2"/>
        <w:tblpPr w:leftFromText="180" w:rightFromText="180" w:vertAnchor="text" w:horzAnchor="page" w:tblpX="1444" w:tblpY="34"/>
        <w:tblOverlap w:val="never"/>
        <w:tblW w:w="851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0"/>
        <w:gridCol w:w="2347"/>
        <w:gridCol w:w="1786"/>
        <w:gridCol w:w="22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品名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规格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数量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扶桑花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8600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鹅掌柴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9500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红花檵木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3000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黄金榕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1800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黄心梅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7200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假连翘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4300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软枝黄檀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1600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毛杜鹃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3800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三角梅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1200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红绒球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1300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和果芋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20*20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2600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中袋苗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福建茶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1200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变色木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2200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龙船花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2800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海桐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20*30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1100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大袋苗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翠卢莉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5*10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1600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中袋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马尼拉草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合计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default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54080</w:t>
            </w:r>
            <w:bookmarkStart w:id="0" w:name="_GoBack"/>
            <w:bookmarkEnd w:id="0"/>
          </w:p>
        </w:tc>
        <w:tc>
          <w:tcPr>
            <w:tcW w:w="22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both"/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lang w:eastAsia="zh-CN"/>
        </w:rPr>
        <w:t>三、验收标准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1、根据苗木品种实际生长情况，矮化后的高度控制在20--35公分之内。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2、补植后出现的最大空洞不得高于25*25公分。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3、矮化后的地块要进行中耕，清除杂草、杂物、石块。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4、矮化后每平方米施放有机肥3公斤。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5、矮化补植后及时浇水，确保苗木成活，养护成活期30天。</w:t>
      </w:r>
    </w:p>
    <w:p>
      <w:pPr>
        <w:ind w:firstLine="560"/>
        <w:jc w:val="both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6、补植的苗木均采用10公分大袋杯苗。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ED2B25"/>
    <w:multiLevelType w:val="singleLevel"/>
    <w:tmpl w:val="40ED2B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A4F0B"/>
    <w:rsid w:val="001A4F0B"/>
    <w:rsid w:val="002D1CBF"/>
    <w:rsid w:val="00673F39"/>
    <w:rsid w:val="190402F1"/>
    <w:rsid w:val="2EF24085"/>
    <w:rsid w:val="362D37FD"/>
    <w:rsid w:val="47B7484C"/>
    <w:rsid w:val="49A50E3D"/>
    <w:rsid w:val="71420333"/>
    <w:rsid w:val="73327BA9"/>
    <w:rsid w:val="7665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552</Characters>
  <Lines>4</Lines>
  <Paragraphs>1</Paragraphs>
  <TotalTime>1</TotalTime>
  <ScaleCrop>false</ScaleCrop>
  <LinksUpToDate>false</LinksUpToDate>
  <CharactersWithSpaces>647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2021-04-13T06:33:00Z</dcterms:created>
  <dc:creator>Administrator</dc:creator>
  <cp:lastModifiedBy>sihong</cp:lastModifiedBy>
  <dcterms:modified xsi:type="dcterms:W3CDTF">2021-06-07T01:23:00Z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937874519B5247E6AD8F9673C183E96C</vt:lpwstr>
  </property>
</Properties>
</file>